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3329D" w14:textId="77777777" w:rsidR="00DA6E78" w:rsidRPr="0012779E" w:rsidRDefault="00DA6E78" w:rsidP="00633035">
      <w:pPr>
        <w:shd w:val="clear" w:color="auto" w:fill="660066"/>
        <w:jc w:val="center"/>
        <w:outlineLvl w:val="0"/>
        <w:rPr>
          <w:rFonts w:ascii="Arial" w:hAnsi="Arial" w:cs="Arial"/>
          <w:b/>
          <w:sz w:val="24"/>
          <w:szCs w:val="24"/>
        </w:rPr>
      </w:pPr>
      <w:r w:rsidRPr="0012779E">
        <w:rPr>
          <w:rFonts w:ascii="Arial" w:hAnsi="Arial" w:cs="Arial"/>
          <w:b/>
          <w:sz w:val="24"/>
          <w:szCs w:val="24"/>
        </w:rPr>
        <w:t>Science Writing Workshop: How to tell a story, How to conduct an interview</w:t>
      </w:r>
    </w:p>
    <w:p w14:paraId="77098301" w14:textId="77777777" w:rsidR="00633035" w:rsidRDefault="00633035"/>
    <w:p w14:paraId="42F3B2A0" w14:textId="77777777" w:rsidR="00DA6E78" w:rsidRDefault="00DA6E78"/>
    <w:p w14:paraId="1A18884F" w14:textId="77777777" w:rsidR="00DA6E78" w:rsidRPr="00DA6E78" w:rsidRDefault="00DA6E78" w:rsidP="00633035">
      <w:pPr>
        <w:outlineLvl w:val="0"/>
        <w:rPr>
          <w:b/>
          <w:noProof/>
          <w:color w:val="660066"/>
          <w:sz w:val="28"/>
          <w:szCs w:val="28"/>
        </w:rPr>
      </w:pPr>
      <w:r w:rsidRPr="00DA6E78">
        <w:rPr>
          <w:rFonts w:asciiTheme="minorHAnsi" w:eastAsia="Times New Roman" w:hAnsiTheme="minorHAnsi"/>
          <w:b/>
          <w:bCs/>
          <w:color w:val="660066"/>
          <w:sz w:val="28"/>
          <w:szCs w:val="28"/>
        </w:rPr>
        <w:t>How to Conduct an Interview</w:t>
      </w:r>
      <w:r>
        <w:rPr>
          <w:rFonts w:asciiTheme="minorHAnsi" w:eastAsia="Times New Roman" w:hAnsiTheme="minorHAnsi"/>
          <w:b/>
          <w:bCs/>
          <w:color w:val="660066"/>
          <w:sz w:val="28"/>
          <w:szCs w:val="28"/>
        </w:rPr>
        <w:t xml:space="preserve">: </w:t>
      </w:r>
      <w:r w:rsidRPr="00DA6E78">
        <w:rPr>
          <w:b/>
          <w:noProof/>
          <w:color w:val="660066"/>
          <w:sz w:val="28"/>
          <w:szCs w:val="28"/>
        </w:rPr>
        <w:t>The Art of Interviewing</w:t>
      </w:r>
    </w:p>
    <w:p w14:paraId="3A31EC8E" w14:textId="64972DEA" w:rsidR="00DA6E78" w:rsidRPr="00DA6E78" w:rsidRDefault="00DA6E78" w:rsidP="00633035">
      <w:pPr>
        <w:outlineLvl w:val="0"/>
        <w:rPr>
          <w:b/>
          <w:noProof/>
          <w:color w:val="99CC00"/>
          <w:sz w:val="24"/>
          <w:szCs w:val="24"/>
        </w:rPr>
      </w:pPr>
      <w:r w:rsidRPr="00DA6E78">
        <w:rPr>
          <w:b/>
          <w:noProof/>
          <w:color w:val="99CC00"/>
          <w:sz w:val="24"/>
          <w:szCs w:val="24"/>
        </w:rPr>
        <w:t xml:space="preserve">Talking points and procedure [numbers reference slides in accompanying </w:t>
      </w:r>
      <w:r w:rsidR="00C864B1">
        <w:rPr>
          <w:b/>
          <w:noProof/>
          <w:color w:val="99CC00"/>
          <w:sz w:val="24"/>
          <w:szCs w:val="24"/>
        </w:rPr>
        <w:t>PowerPoint</w:t>
      </w:r>
      <w:r w:rsidRPr="00DA6E78">
        <w:rPr>
          <w:b/>
          <w:noProof/>
          <w:color w:val="99CC00"/>
          <w:sz w:val="24"/>
          <w:szCs w:val="24"/>
        </w:rPr>
        <w:t xml:space="preserve"> file].</w:t>
      </w:r>
    </w:p>
    <w:p w14:paraId="284CE3B9" w14:textId="77777777" w:rsidR="00DA6E78" w:rsidRPr="00DA6E78" w:rsidRDefault="00DA6E78" w:rsidP="00DA6E78">
      <w:pPr>
        <w:rPr>
          <w:b/>
          <w:sz w:val="24"/>
          <w:szCs w:val="24"/>
        </w:rPr>
      </w:pPr>
    </w:p>
    <w:p w14:paraId="7AAC7A59" w14:textId="77777777" w:rsidR="00CC11CC" w:rsidRPr="00CC11CC" w:rsidRDefault="00CC11CC" w:rsidP="00CC11CC">
      <w:pPr>
        <w:numPr>
          <w:ilvl w:val="0"/>
          <w:numId w:val="2"/>
        </w:numPr>
        <w:contextualSpacing/>
        <w:rPr>
          <w:b/>
          <w:color w:val="660066"/>
          <w:sz w:val="24"/>
          <w:szCs w:val="24"/>
        </w:rPr>
      </w:pPr>
      <w:r w:rsidRPr="00CC11CC">
        <w:rPr>
          <w:sz w:val="24"/>
          <w:szCs w:val="24"/>
        </w:rPr>
        <w:t>Introduce self.  Ask room – Who has conducted a journalistic interview before? Briefly talk about your experience interviewing. Give quick overview of the session.</w:t>
      </w:r>
    </w:p>
    <w:p w14:paraId="45DEA10B" w14:textId="77777777" w:rsidR="00CC11CC" w:rsidRPr="00CC11CC" w:rsidRDefault="00CC11CC" w:rsidP="00CC11CC">
      <w:pPr>
        <w:numPr>
          <w:ilvl w:val="1"/>
          <w:numId w:val="2"/>
        </w:numPr>
        <w:contextualSpacing/>
        <w:rPr>
          <w:sz w:val="24"/>
          <w:szCs w:val="24"/>
        </w:rPr>
      </w:pPr>
      <w:r w:rsidRPr="00CC11CC">
        <w:rPr>
          <w:sz w:val="24"/>
          <w:szCs w:val="24"/>
        </w:rPr>
        <w:t>The steps in the interview process</w:t>
      </w:r>
    </w:p>
    <w:p w14:paraId="08D4EE74" w14:textId="77777777" w:rsidR="00CC11CC" w:rsidRPr="00CC11CC" w:rsidRDefault="00CC11CC" w:rsidP="00CC11CC">
      <w:pPr>
        <w:numPr>
          <w:ilvl w:val="1"/>
          <w:numId w:val="2"/>
        </w:numPr>
        <w:contextualSpacing/>
        <w:rPr>
          <w:sz w:val="24"/>
          <w:szCs w:val="24"/>
        </w:rPr>
      </w:pPr>
      <w:r w:rsidRPr="00CC11CC">
        <w:rPr>
          <w:sz w:val="24"/>
          <w:szCs w:val="24"/>
        </w:rPr>
        <w:t>Demonstration interview with guest scientist</w:t>
      </w:r>
    </w:p>
    <w:p w14:paraId="6BCC883E" w14:textId="77777777" w:rsidR="00CC11CC" w:rsidRPr="00CC11CC" w:rsidRDefault="00CC11CC" w:rsidP="00CC11CC">
      <w:pPr>
        <w:numPr>
          <w:ilvl w:val="1"/>
          <w:numId w:val="2"/>
        </w:numPr>
        <w:contextualSpacing/>
        <w:rPr>
          <w:sz w:val="24"/>
          <w:szCs w:val="24"/>
        </w:rPr>
      </w:pPr>
      <w:r w:rsidRPr="00CC11CC">
        <w:rPr>
          <w:sz w:val="24"/>
          <w:szCs w:val="24"/>
        </w:rPr>
        <w:t>Critique and Q&amp;A afterwards</w:t>
      </w:r>
    </w:p>
    <w:p w14:paraId="2093A3E4" w14:textId="77777777" w:rsidR="00CC11CC" w:rsidRPr="00CC11CC" w:rsidRDefault="00CC11CC" w:rsidP="00CC11CC">
      <w:pPr>
        <w:numPr>
          <w:ilvl w:val="0"/>
          <w:numId w:val="2"/>
        </w:numPr>
        <w:contextualSpacing/>
        <w:rPr>
          <w:sz w:val="24"/>
          <w:szCs w:val="24"/>
        </w:rPr>
      </w:pPr>
      <w:r w:rsidRPr="00CC11CC">
        <w:rPr>
          <w:sz w:val="24"/>
          <w:szCs w:val="24"/>
        </w:rPr>
        <w:t xml:space="preserve">What’s the purpose of your interview? From your research, determine the purpose for conducting an interview with this person or group. </w:t>
      </w:r>
    </w:p>
    <w:p w14:paraId="5B0334EC" w14:textId="77777777" w:rsidR="00CC11CC" w:rsidRPr="00CC11CC" w:rsidRDefault="00CC11CC" w:rsidP="00CC11CC">
      <w:pPr>
        <w:ind w:firstLine="720"/>
        <w:rPr>
          <w:sz w:val="24"/>
          <w:szCs w:val="24"/>
        </w:rPr>
      </w:pPr>
      <w:r w:rsidRPr="00CC11CC">
        <w:rPr>
          <w:sz w:val="24"/>
          <w:szCs w:val="24"/>
        </w:rPr>
        <w:t xml:space="preserve">Why? To better understand the science, gather more information or clarify what you </w:t>
      </w:r>
    </w:p>
    <w:p w14:paraId="25122C6F" w14:textId="77777777" w:rsidR="00CC11CC" w:rsidRPr="00CC11CC" w:rsidRDefault="00CC11CC" w:rsidP="00CC11CC">
      <w:pPr>
        <w:ind w:firstLine="720"/>
        <w:rPr>
          <w:sz w:val="24"/>
          <w:szCs w:val="24"/>
        </w:rPr>
      </w:pPr>
      <w:proofErr w:type="gramStart"/>
      <w:r w:rsidRPr="00CC11CC">
        <w:rPr>
          <w:sz w:val="24"/>
          <w:szCs w:val="24"/>
        </w:rPr>
        <w:t>already</w:t>
      </w:r>
      <w:proofErr w:type="gramEnd"/>
      <w:r w:rsidRPr="00CC11CC">
        <w:rPr>
          <w:sz w:val="24"/>
          <w:szCs w:val="24"/>
        </w:rPr>
        <w:t xml:space="preserve"> learned.</w:t>
      </w:r>
    </w:p>
    <w:p w14:paraId="453F6AFA" w14:textId="77777777" w:rsidR="00CC11CC" w:rsidRPr="00CC11CC" w:rsidRDefault="00CC11CC" w:rsidP="00CC11CC">
      <w:pPr>
        <w:numPr>
          <w:ilvl w:val="0"/>
          <w:numId w:val="2"/>
        </w:numPr>
        <w:contextualSpacing/>
        <w:rPr>
          <w:sz w:val="24"/>
          <w:szCs w:val="24"/>
        </w:rPr>
      </w:pPr>
      <w:r w:rsidRPr="00CC11CC">
        <w:rPr>
          <w:sz w:val="24"/>
          <w:szCs w:val="24"/>
        </w:rPr>
        <w:t>Why? For information – uncover something unique that is not readily available</w:t>
      </w:r>
    </w:p>
    <w:p w14:paraId="2CF7CBB1" w14:textId="77777777" w:rsidR="00CC11CC" w:rsidRPr="00CC11CC" w:rsidRDefault="00CC11CC" w:rsidP="00CC11CC">
      <w:pPr>
        <w:numPr>
          <w:ilvl w:val="0"/>
          <w:numId w:val="2"/>
        </w:numPr>
        <w:contextualSpacing/>
        <w:rPr>
          <w:sz w:val="24"/>
          <w:szCs w:val="24"/>
        </w:rPr>
      </w:pPr>
      <w:r w:rsidRPr="00CC11CC">
        <w:rPr>
          <w:sz w:val="24"/>
          <w:szCs w:val="24"/>
        </w:rPr>
        <w:t xml:space="preserve">Why? For Perspective and opinions – Able to capture the speaker’s voice. Short quotes are okay. </w:t>
      </w:r>
    </w:p>
    <w:p w14:paraId="394E1B18" w14:textId="77777777" w:rsidR="00CC11CC" w:rsidRPr="00CC11CC" w:rsidRDefault="00CC11CC" w:rsidP="00CC11CC">
      <w:pPr>
        <w:numPr>
          <w:ilvl w:val="0"/>
          <w:numId w:val="2"/>
        </w:numPr>
        <w:contextualSpacing/>
        <w:rPr>
          <w:sz w:val="24"/>
          <w:szCs w:val="24"/>
        </w:rPr>
      </w:pPr>
      <w:r w:rsidRPr="00CC11CC">
        <w:rPr>
          <w:sz w:val="24"/>
          <w:szCs w:val="24"/>
        </w:rPr>
        <w:t>Why? For Context – Where does this story fit into the bigger picture</w:t>
      </w:r>
    </w:p>
    <w:p w14:paraId="047240BD" w14:textId="77777777" w:rsidR="00CC11CC" w:rsidRPr="00CC11CC" w:rsidRDefault="00CC11CC" w:rsidP="00CC11CC">
      <w:pPr>
        <w:numPr>
          <w:ilvl w:val="0"/>
          <w:numId w:val="2"/>
        </w:numPr>
        <w:contextualSpacing/>
        <w:rPr>
          <w:sz w:val="24"/>
          <w:szCs w:val="24"/>
        </w:rPr>
      </w:pPr>
      <w:r w:rsidRPr="00CC11CC">
        <w:rPr>
          <w:sz w:val="24"/>
          <w:szCs w:val="24"/>
        </w:rPr>
        <w:t>Why? To get additional expert opinions or personal accounts</w:t>
      </w:r>
    </w:p>
    <w:p w14:paraId="2E2A3E0C" w14:textId="77777777" w:rsidR="00CC11CC" w:rsidRPr="00CC11CC" w:rsidRDefault="00CC11CC" w:rsidP="00CC11CC">
      <w:pPr>
        <w:numPr>
          <w:ilvl w:val="0"/>
          <w:numId w:val="2"/>
        </w:numPr>
        <w:contextualSpacing/>
        <w:rPr>
          <w:sz w:val="24"/>
          <w:szCs w:val="24"/>
        </w:rPr>
      </w:pPr>
      <w:r w:rsidRPr="00CC11CC">
        <w:rPr>
          <w:sz w:val="24"/>
          <w:szCs w:val="24"/>
        </w:rPr>
        <w:t xml:space="preserve">Why? Remain open to new ideas for the storyline. Collecting quotes </w:t>
      </w:r>
    </w:p>
    <w:p w14:paraId="259B0C5B" w14:textId="77777777" w:rsidR="00CC11CC" w:rsidRPr="00CC11CC" w:rsidRDefault="00CC11CC" w:rsidP="00CC11CC">
      <w:pPr>
        <w:numPr>
          <w:ilvl w:val="0"/>
          <w:numId w:val="2"/>
        </w:numPr>
        <w:contextualSpacing/>
        <w:rPr>
          <w:sz w:val="24"/>
          <w:szCs w:val="24"/>
        </w:rPr>
      </w:pPr>
      <w:r w:rsidRPr="00CC11CC">
        <w:rPr>
          <w:sz w:val="24"/>
          <w:szCs w:val="24"/>
        </w:rPr>
        <w:t>Examples of possible writing assignments</w:t>
      </w:r>
    </w:p>
    <w:p w14:paraId="4835C92A" w14:textId="77777777" w:rsidR="00CC11CC" w:rsidRPr="00CC11CC" w:rsidRDefault="00CC11CC" w:rsidP="00CC11CC">
      <w:pPr>
        <w:numPr>
          <w:ilvl w:val="0"/>
          <w:numId w:val="2"/>
        </w:numPr>
        <w:contextualSpacing/>
        <w:rPr>
          <w:sz w:val="24"/>
          <w:szCs w:val="24"/>
        </w:rPr>
      </w:pPr>
      <w:r w:rsidRPr="00CC11CC">
        <w:rPr>
          <w:sz w:val="24"/>
          <w:szCs w:val="24"/>
        </w:rPr>
        <w:t>Possible topics you might include in the article</w:t>
      </w:r>
    </w:p>
    <w:p w14:paraId="52731C62" w14:textId="77777777" w:rsidR="00CC11CC" w:rsidRPr="00CC11CC" w:rsidRDefault="00CC11CC" w:rsidP="00CC11CC">
      <w:pPr>
        <w:numPr>
          <w:ilvl w:val="1"/>
          <w:numId w:val="2"/>
        </w:numPr>
        <w:contextualSpacing/>
        <w:rPr>
          <w:sz w:val="24"/>
          <w:szCs w:val="24"/>
        </w:rPr>
      </w:pPr>
      <w:r w:rsidRPr="00CC11CC">
        <w:t>Green items are things you can find out through your own research</w:t>
      </w:r>
    </w:p>
    <w:p w14:paraId="2514CA6C" w14:textId="77777777" w:rsidR="00CC11CC" w:rsidRPr="00CC11CC" w:rsidRDefault="00CC11CC" w:rsidP="00CC11CC">
      <w:pPr>
        <w:numPr>
          <w:ilvl w:val="1"/>
          <w:numId w:val="2"/>
        </w:numPr>
        <w:contextualSpacing/>
        <w:rPr>
          <w:sz w:val="24"/>
          <w:szCs w:val="24"/>
        </w:rPr>
      </w:pPr>
      <w:r w:rsidRPr="00CC11CC">
        <w:t>Peach boxes are the reason you really have to do the interview to get a good story. These boxes are also the likely topics that you will expect to get quotes from.</w:t>
      </w:r>
    </w:p>
    <w:p w14:paraId="29A65D83" w14:textId="77777777" w:rsidR="00CC11CC" w:rsidRPr="00CC11CC" w:rsidRDefault="00CC11CC" w:rsidP="00CC11CC">
      <w:pPr>
        <w:numPr>
          <w:ilvl w:val="0"/>
          <w:numId w:val="2"/>
        </w:numPr>
        <w:contextualSpacing/>
        <w:rPr>
          <w:sz w:val="24"/>
          <w:szCs w:val="24"/>
        </w:rPr>
      </w:pPr>
      <w:r w:rsidRPr="00CC11CC">
        <w:rPr>
          <w:sz w:val="24"/>
          <w:szCs w:val="24"/>
        </w:rPr>
        <w:t>Use your framework to identify the list of interviewees</w:t>
      </w:r>
    </w:p>
    <w:p w14:paraId="6E5E40FB" w14:textId="77777777" w:rsidR="00CC11CC" w:rsidRPr="00CC11CC" w:rsidRDefault="00CC11CC" w:rsidP="00CC11CC">
      <w:pPr>
        <w:numPr>
          <w:ilvl w:val="0"/>
          <w:numId w:val="2"/>
        </w:numPr>
        <w:contextualSpacing/>
        <w:rPr>
          <w:sz w:val="24"/>
          <w:szCs w:val="24"/>
        </w:rPr>
      </w:pPr>
      <w:r w:rsidRPr="00CC11CC">
        <w:rPr>
          <w:sz w:val="24"/>
          <w:szCs w:val="24"/>
        </w:rPr>
        <w:t xml:space="preserve">Set up the interview </w:t>
      </w:r>
    </w:p>
    <w:p w14:paraId="30EFC795" w14:textId="77777777" w:rsidR="00CC11CC" w:rsidRPr="00CC11CC" w:rsidRDefault="00CC11CC" w:rsidP="00CC11CC">
      <w:pPr>
        <w:numPr>
          <w:ilvl w:val="1"/>
          <w:numId w:val="2"/>
        </w:numPr>
        <w:contextualSpacing/>
        <w:rPr>
          <w:sz w:val="24"/>
          <w:szCs w:val="24"/>
        </w:rPr>
      </w:pPr>
      <w:r w:rsidRPr="00CC11CC">
        <w:rPr>
          <w:sz w:val="24"/>
          <w:szCs w:val="24"/>
        </w:rPr>
        <w:t>Usually get good responses (So don’t be shy!) People want to promote their research</w:t>
      </w:r>
    </w:p>
    <w:p w14:paraId="79C87644" w14:textId="77777777" w:rsidR="00CC11CC" w:rsidRPr="00CC11CC" w:rsidRDefault="00CC11CC" w:rsidP="00CC11CC">
      <w:pPr>
        <w:numPr>
          <w:ilvl w:val="1"/>
          <w:numId w:val="2"/>
        </w:numPr>
        <w:contextualSpacing/>
        <w:rPr>
          <w:sz w:val="24"/>
          <w:szCs w:val="24"/>
        </w:rPr>
      </w:pPr>
      <w:r w:rsidRPr="00CC11CC">
        <w:rPr>
          <w:sz w:val="24"/>
          <w:szCs w:val="24"/>
        </w:rPr>
        <w:t>By direct email or phone call</w:t>
      </w:r>
    </w:p>
    <w:p w14:paraId="1A6E186D" w14:textId="77777777" w:rsidR="00CC11CC" w:rsidRPr="00CC11CC" w:rsidRDefault="00CC11CC" w:rsidP="00CC11CC">
      <w:pPr>
        <w:numPr>
          <w:ilvl w:val="1"/>
          <w:numId w:val="2"/>
        </w:numPr>
        <w:contextualSpacing/>
        <w:rPr>
          <w:sz w:val="24"/>
          <w:szCs w:val="24"/>
        </w:rPr>
      </w:pPr>
      <w:r w:rsidRPr="00CC11CC">
        <w:rPr>
          <w:sz w:val="24"/>
          <w:szCs w:val="24"/>
        </w:rPr>
        <w:t xml:space="preserve">Through media contact at university </w:t>
      </w:r>
    </w:p>
    <w:p w14:paraId="0CABBB88" w14:textId="77777777" w:rsidR="00CC11CC" w:rsidRPr="00CC11CC" w:rsidRDefault="00CC11CC" w:rsidP="00CC11CC">
      <w:pPr>
        <w:numPr>
          <w:ilvl w:val="1"/>
          <w:numId w:val="2"/>
        </w:numPr>
        <w:contextualSpacing/>
        <w:rPr>
          <w:sz w:val="24"/>
          <w:szCs w:val="24"/>
        </w:rPr>
      </w:pPr>
      <w:r w:rsidRPr="00CC11CC">
        <w:rPr>
          <w:sz w:val="24"/>
          <w:szCs w:val="24"/>
        </w:rPr>
        <w:t>Keep it brief – 30 minutes max or people may be deterred by commitment</w:t>
      </w:r>
    </w:p>
    <w:p w14:paraId="33461125" w14:textId="77777777" w:rsidR="00CC11CC" w:rsidRPr="00CC11CC" w:rsidRDefault="00CC11CC" w:rsidP="00CC11CC">
      <w:pPr>
        <w:numPr>
          <w:ilvl w:val="0"/>
          <w:numId w:val="2"/>
        </w:numPr>
        <w:contextualSpacing/>
        <w:rPr>
          <w:sz w:val="24"/>
          <w:szCs w:val="24"/>
        </w:rPr>
      </w:pPr>
      <w:r w:rsidRPr="00CC11CC">
        <w:t>The orange text emphasizes items you want to be sure to include when you reach out: where will the article be published, what’s the topic you want to interview the person about, why have you selected them in particular, let them know how much of their time you need, and consider suggesting a few possible times</w:t>
      </w:r>
      <w:r w:rsidRPr="00CC11CC">
        <w:rPr>
          <w:sz w:val="24"/>
          <w:szCs w:val="24"/>
        </w:rPr>
        <w:t xml:space="preserve"> </w:t>
      </w:r>
    </w:p>
    <w:p w14:paraId="220C8FE3" w14:textId="77777777" w:rsidR="00CC11CC" w:rsidRPr="00CC11CC" w:rsidRDefault="00CC11CC" w:rsidP="00CC11CC">
      <w:pPr>
        <w:numPr>
          <w:ilvl w:val="0"/>
          <w:numId w:val="2"/>
        </w:numPr>
        <w:contextualSpacing/>
        <w:rPr>
          <w:sz w:val="24"/>
          <w:szCs w:val="24"/>
        </w:rPr>
      </w:pPr>
      <w:r w:rsidRPr="00CC11CC">
        <w:rPr>
          <w:sz w:val="24"/>
          <w:szCs w:val="24"/>
        </w:rPr>
        <w:t>Before you begin – Learn everything you can about the person and their work/interests</w:t>
      </w:r>
    </w:p>
    <w:p w14:paraId="56F8A9F7" w14:textId="77777777" w:rsidR="00CC11CC" w:rsidRPr="00CC11CC" w:rsidRDefault="00CC11CC" w:rsidP="00CC11CC">
      <w:pPr>
        <w:numPr>
          <w:ilvl w:val="1"/>
          <w:numId w:val="2"/>
        </w:numPr>
        <w:contextualSpacing/>
      </w:pPr>
      <w:r w:rsidRPr="00CC11CC">
        <w:t>For news articles, read the paper multiple times (including supplementary), know background info as much as possible</w:t>
      </w:r>
    </w:p>
    <w:p w14:paraId="1C9D52E8" w14:textId="77777777" w:rsidR="00CC11CC" w:rsidRPr="00CC11CC" w:rsidRDefault="00CC11CC" w:rsidP="00CC11CC">
      <w:pPr>
        <w:numPr>
          <w:ilvl w:val="1"/>
          <w:numId w:val="2"/>
        </w:numPr>
        <w:contextualSpacing/>
      </w:pPr>
      <w:r w:rsidRPr="00CC11CC">
        <w:t>For bios, etc. do your research (find person’s CV, read previous interviews, research homepage, etc.)</w:t>
      </w:r>
    </w:p>
    <w:p w14:paraId="5A825084" w14:textId="77777777" w:rsidR="00CC11CC" w:rsidRPr="00CC11CC" w:rsidRDefault="00CC11CC" w:rsidP="00CC11CC">
      <w:pPr>
        <w:numPr>
          <w:ilvl w:val="1"/>
          <w:numId w:val="2"/>
        </w:numPr>
        <w:contextualSpacing/>
      </w:pPr>
      <w:r w:rsidRPr="00CC11CC">
        <w:rPr>
          <w:sz w:val="24"/>
          <w:szCs w:val="24"/>
        </w:rPr>
        <w:t>Preparation helps you to be spontaneous and follow the story</w:t>
      </w:r>
    </w:p>
    <w:p w14:paraId="5457C7AC" w14:textId="77777777" w:rsidR="00CC11CC" w:rsidRPr="00CC11CC" w:rsidRDefault="00CC11CC" w:rsidP="00CC11CC">
      <w:pPr>
        <w:numPr>
          <w:ilvl w:val="0"/>
          <w:numId w:val="2"/>
        </w:numPr>
        <w:contextualSpacing/>
        <w:rPr>
          <w:sz w:val="24"/>
          <w:szCs w:val="24"/>
        </w:rPr>
      </w:pPr>
      <w:r w:rsidRPr="00CC11CC">
        <w:rPr>
          <w:sz w:val="24"/>
          <w:szCs w:val="24"/>
        </w:rPr>
        <w:lastRenderedPageBreak/>
        <w:t>The following slides will describe some suggested steps to follow while conducting the interview. Recommend that the participants find what works for them and develop their own system.  Being comfortable with tech/routine helps make a smooth interview</w:t>
      </w:r>
    </w:p>
    <w:p w14:paraId="4693E4A8" w14:textId="77777777" w:rsidR="00CC11CC" w:rsidRPr="00CC11CC" w:rsidRDefault="00CC11CC" w:rsidP="00CC11CC">
      <w:pPr>
        <w:numPr>
          <w:ilvl w:val="1"/>
          <w:numId w:val="2"/>
        </w:numPr>
        <w:contextualSpacing/>
        <w:rPr>
          <w:sz w:val="24"/>
          <w:szCs w:val="24"/>
        </w:rPr>
      </w:pPr>
      <w:r w:rsidRPr="00CC11CC">
        <w:rPr>
          <w:sz w:val="24"/>
          <w:szCs w:val="24"/>
        </w:rPr>
        <w:t>Describing your goals for the interview.</w:t>
      </w:r>
    </w:p>
    <w:p w14:paraId="32B7CC56" w14:textId="77777777" w:rsidR="00CC11CC" w:rsidRPr="00CC11CC" w:rsidRDefault="00CC11CC" w:rsidP="00CC11CC">
      <w:pPr>
        <w:numPr>
          <w:ilvl w:val="0"/>
          <w:numId w:val="2"/>
        </w:numPr>
        <w:contextualSpacing/>
        <w:rPr>
          <w:sz w:val="24"/>
          <w:szCs w:val="24"/>
        </w:rPr>
      </w:pPr>
      <w:r w:rsidRPr="00CC11CC">
        <w:rPr>
          <w:sz w:val="24"/>
          <w:szCs w:val="24"/>
        </w:rPr>
        <w:t xml:space="preserve">Some suggestions for tools to record an interview. </w:t>
      </w:r>
    </w:p>
    <w:p w14:paraId="5026C7C6" w14:textId="77777777" w:rsidR="00CC11CC" w:rsidRPr="00CC11CC" w:rsidRDefault="00CC11CC" w:rsidP="00CC11CC">
      <w:pPr>
        <w:numPr>
          <w:ilvl w:val="1"/>
          <w:numId w:val="2"/>
        </w:numPr>
        <w:contextualSpacing/>
        <w:rPr>
          <w:sz w:val="24"/>
          <w:szCs w:val="24"/>
        </w:rPr>
      </w:pPr>
      <w:r w:rsidRPr="00CC11CC">
        <w:rPr>
          <w:sz w:val="24"/>
          <w:szCs w:val="24"/>
        </w:rPr>
        <w:t xml:space="preserve">Practice using the software before the interview. </w:t>
      </w:r>
    </w:p>
    <w:p w14:paraId="7ACACA2C" w14:textId="77777777" w:rsidR="00CC11CC" w:rsidRPr="00CC11CC" w:rsidRDefault="00CC11CC" w:rsidP="00CC11CC">
      <w:pPr>
        <w:numPr>
          <w:ilvl w:val="1"/>
          <w:numId w:val="2"/>
        </w:numPr>
        <w:contextualSpacing/>
        <w:rPr>
          <w:sz w:val="24"/>
          <w:szCs w:val="24"/>
        </w:rPr>
      </w:pPr>
      <w:r w:rsidRPr="00CC11CC">
        <w:rPr>
          <w:sz w:val="24"/>
          <w:szCs w:val="24"/>
        </w:rPr>
        <w:t>It’s never a bad idea to have a backup method</w:t>
      </w:r>
    </w:p>
    <w:p w14:paraId="50BAF29E" w14:textId="77777777" w:rsidR="00CC11CC" w:rsidRPr="00CC11CC" w:rsidRDefault="00CC11CC" w:rsidP="00CC11CC">
      <w:pPr>
        <w:numPr>
          <w:ilvl w:val="0"/>
          <w:numId w:val="2"/>
        </w:numPr>
        <w:contextualSpacing/>
        <w:rPr>
          <w:sz w:val="24"/>
          <w:szCs w:val="24"/>
        </w:rPr>
      </w:pPr>
      <w:r w:rsidRPr="00CC11CC">
        <w:rPr>
          <w:sz w:val="24"/>
          <w:szCs w:val="24"/>
        </w:rPr>
        <w:t xml:space="preserve">Use of the traditional pen and paper does not mean spending your time writing everything down. Can assist by writing down the time when a good quote was made or jot down a comment that could lead to a follow-up or new question. </w:t>
      </w:r>
    </w:p>
    <w:p w14:paraId="2EFA822C" w14:textId="77777777" w:rsidR="00CC11CC" w:rsidRPr="00CC11CC" w:rsidRDefault="00CC11CC" w:rsidP="00CC11CC">
      <w:pPr>
        <w:numPr>
          <w:ilvl w:val="1"/>
          <w:numId w:val="2"/>
        </w:numPr>
        <w:contextualSpacing/>
        <w:rPr>
          <w:sz w:val="24"/>
          <w:szCs w:val="24"/>
        </w:rPr>
      </w:pPr>
      <w:r w:rsidRPr="00CC11CC">
        <w:rPr>
          <w:sz w:val="24"/>
          <w:szCs w:val="24"/>
        </w:rPr>
        <w:t>If the interview is recorded, it’s not 100% necessary to capture everything.  Just take the notes necessary to ask future questions, and important quotes</w:t>
      </w:r>
    </w:p>
    <w:p w14:paraId="5B60A59A" w14:textId="77777777" w:rsidR="00CC11CC" w:rsidRPr="00CC11CC" w:rsidRDefault="00CC11CC" w:rsidP="00CC11CC">
      <w:pPr>
        <w:ind w:firstLine="720"/>
        <w:rPr>
          <w:sz w:val="24"/>
          <w:szCs w:val="24"/>
        </w:rPr>
      </w:pPr>
      <w:r w:rsidRPr="00CC11CC">
        <w:rPr>
          <w:sz w:val="24"/>
          <w:szCs w:val="24"/>
        </w:rPr>
        <w:t xml:space="preserve">Ask the class for other suggestions or any personal experiences with tools on the current </w:t>
      </w:r>
    </w:p>
    <w:p w14:paraId="25BDFA0F" w14:textId="77777777" w:rsidR="00CC11CC" w:rsidRPr="00CC11CC" w:rsidRDefault="00CC11CC" w:rsidP="00CC11CC">
      <w:pPr>
        <w:ind w:firstLine="720"/>
        <w:rPr>
          <w:sz w:val="24"/>
          <w:szCs w:val="24"/>
        </w:rPr>
      </w:pPr>
      <w:proofErr w:type="gramStart"/>
      <w:r w:rsidRPr="00CC11CC">
        <w:rPr>
          <w:sz w:val="24"/>
          <w:szCs w:val="24"/>
        </w:rPr>
        <w:t>list</w:t>
      </w:r>
      <w:proofErr w:type="gramEnd"/>
      <w:r w:rsidRPr="00CC11CC">
        <w:rPr>
          <w:sz w:val="24"/>
          <w:szCs w:val="24"/>
        </w:rPr>
        <w:t xml:space="preserve">. </w:t>
      </w:r>
    </w:p>
    <w:p w14:paraId="042EE79F" w14:textId="77777777" w:rsidR="00CC11CC" w:rsidRPr="00CC11CC" w:rsidRDefault="00CC11CC" w:rsidP="00CC11CC">
      <w:pPr>
        <w:numPr>
          <w:ilvl w:val="0"/>
          <w:numId w:val="2"/>
        </w:numPr>
        <w:contextualSpacing/>
        <w:rPr>
          <w:sz w:val="24"/>
          <w:szCs w:val="24"/>
        </w:rPr>
      </w:pPr>
      <w:r w:rsidRPr="00CC11CC">
        <w:rPr>
          <w:sz w:val="24"/>
          <w:szCs w:val="24"/>
        </w:rPr>
        <w:t>Steps to end the interview, make additional connections to other resources and leave the door open for follow-up questions.</w:t>
      </w:r>
    </w:p>
    <w:p w14:paraId="16786DE5" w14:textId="77777777" w:rsidR="00CC11CC" w:rsidRPr="00CC11CC" w:rsidRDefault="00CC11CC" w:rsidP="00CC11CC">
      <w:pPr>
        <w:numPr>
          <w:ilvl w:val="0"/>
          <w:numId w:val="2"/>
        </w:numPr>
        <w:contextualSpacing/>
        <w:rPr>
          <w:sz w:val="24"/>
          <w:szCs w:val="24"/>
        </w:rPr>
      </w:pPr>
      <w:r w:rsidRPr="00CC11CC">
        <w:rPr>
          <w:sz w:val="24"/>
          <w:szCs w:val="24"/>
        </w:rPr>
        <w:t>Jump in with prepared questions that are broad, open-ended, not too specific</w:t>
      </w:r>
    </w:p>
    <w:p w14:paraId="251CA756" w14:textId="77777777" w:rsidR="00CC11CC" w:rsidRPr="00CC11CC" w:rsidRDefault="00CC11CC" w:rsidP="00CC11CC">
      <w:pPr>
        <w:numPr>
          <w:ilvl w:val="1"/>
          <w:numId w:val="2"/>
        </w:numPr>
        <w:contextualSpacing/>
        <w:rPr>
          <w:sz w:val="24"/>
          <w:szCs w:val="24"/>
        </w:rPr>
      </w:pPr>
      <w:r w:rsidRPr="00CC11CC">
        <w:rPr>
          <w:sz w:val="24"/>
          <w:szCs w:val="24"/>
        </w:rPr>
        <w:t>Use your questions to guide the person during the interview</w:t>
      </w:r>
    </w:p>
    <w:p w14:paraId="574C4A1C" w14:textId="77777777" w:rsidR="00CC11CC" w:rsidRPr="00CC11CC" w:rsidRDefault="00CC11CC" w:rsidP="00CC11CC">
      <w:pPr>
        <w:numPr>
          <w:ilvl w:val="0"/>
          <w:numId w:val="2"/>
        </w:numPr>
        <w:contextualSpacing/>
        <w:rPr>
          <w:sz w:val="24"/>
          <w:szCs w:val="24"/>
        </w:rPr>
      </w:pPr>
      <w:r w:rsidRPr="00CC11CC">
        <w:rPr>
          <w:sz w:val="24"/>
          <w:szCs w:val="24"/>
        </w:rPr>
        <w:t xml:space="preserve">After breaking the ice with some broad questions, begin to dig into details. Be a spontaneous, active listener. </w:t>
      </w:r>
    </w:p>
    <w:p w14:paraId="24C3F308" w14:textId="77777777" w:rsidR="00CC11CC" w:rsidRPr="00CC11CC" w:rsidRDefault="00CC11CC" w:rsidP="00CC11CC">
      <w:pPr>
        <w:numPr>
          <w:ilvl w:val="0"/>
          <w:numId w:val="11"/>
        </w:numPr>
        <w:spacing w:after="200" w:line="276" w:lineRule="auto"/>
        <w:ind w:left="1440"/>
        <w:contextualSpacing/>
        <w:rPr>
          <w:rFonts w:asciiTheme="minorHAnsi" w:hAnsiTheme="minorHAnsi" w:cs="Arial"/>
          <w:sz w:val="24"/>
          <w:szCs w:val="24"/>
        </w:rPr>
      </w:pPr>
      <w:r w:rsidRPr="00CC11CC">
        <w:rPr>
          <w:rFonts w:asciiTheme="minorHAnsi" w:hAnsiTheme="minorHAnsi" w:cs="Arial"/>
          <w:sz w:val="24"/>
          <w:szCs w:val="24"/>
        </w:rPr>
        <w:t>Don’t be afraid to ask for a simpler explanation (even if you don’t personally need it) if it will help get a good, personal quote</w:t>
      </w:r>
    </w:p>
    <w:p w14:paraId="0C4F521A" w14:textId="77777777" w:rsidR="00CC11CC" w:rsidRPr="00CC11CC" w:rsidRDefault="00CC11CC" w:rsidP="00CC11CC">
      <w:pPr>
        <w:numPr>
          <w:ilvl w:val="0"/>
          <w:numId w:val="2"/>
        </w:numPr>
        <w:contextualSpacing/>
        <w:rPr>
          <w:sz w:val="24"/>
          <w:szCs w:val="24"/>
        </w:rPr>
      </w:pPr>
      <w:r w:rsidRPr="00CC11CC">
        <w:rPr>
          <w:sz w:val="24"/>
          <w:szCs w:val="24"/>
        </w:rPr>
        <w:t>Before you end the interview, clarify anything the interviewee said that was confusing or incomplete.</w:t>
      </w:r>
    </w:p>
    <w:p w14:paraId="5A0D5AE7" w14:textId="77777777" w:rsidR="00CC11CC" w:rsidRPr="00CC11CC" w:rsidRDefault="00CC11CC" w:rsidP="00CC11CC">
      <w:pPr>
        <w:numPr>
          <w:ilvl w:val="0"/>
          <w:numId w:val="2"/>
        </w:numPr>
        <w:contextualSpacing/>
        <w:rPr>
          <w:sz w:val="24"/>
          <w:szCs w:val="24"/>
        </w:rPr>
      </w:pPr>
      <w:r w:rsidRPr="00CC11CC">
        <w:rPr>
          <w:sz w:val="24"/>
          <w:szCs w:val="24"/>
        </w:rPr>
        <w:t>Encourage interviewees to explain in their own words or speak of the topic on a personal level to gather their story.</w:t>
      </w:r>
    </w:p>
    <w:p w14:paraId="4D65373E" w14:textId="77777777" w:rsidR="00CC11CC" w:rsidRPr="00CC11CC" w:rsidRDefault="00CC11CC" w:rsidP="00CC11CC">
      <w:pPr>
        <w:numPr>
          <w:ilvl w:val="0"/>
          <w:numId w:val="2"/>
        </w:numPr>
        <w:contextualSpacing/>
        <w:rPr>
          <w:sz w:val="24"/>
          <w:szCs w:val="24"/>
        </w:rPr>
      </w:pPr>
      <w:r w:rsidRPr="00CC11CC">
        <w:rPr>
          <w:sz w:val="24"/>
          <w:szCs w:val="24"/>
        </w:rPr>
        <w:t>Don’t ask questions that lead to short answers or conduct a discussion that allows the person to simply agree with your statements.</w:t>
      </w:r>
    </w:p>
    <w:p w14:paraId="3F0531DF" w14:textId="77777777" w:rsidR="00CC11CC" w:rsidRPr="00CC11CC" w:rsidRDefault="00CC11CC" w:rsidP="00CC11CC">
      <w:pPr>
        <w:numPr>
          <w:ilvl w:val="0"/>
          <w:numId w:val="2"/>
        </w:numPr>
        <w:contextualSpacing/>
        <w:rPr>
          <w:sz w:val="24"/>
          <w:szCs w:val="24"/>
        </w:rPr>
      </w:pPr>
      <w:r w:rsidRPr="00CC11CC">
        <w:rPr>
          <w:sz w:val="24"/>
          <w:szCs w:val="24"/>
        </w:rPr>
        <w:t>Examples of bad questions that can be reshaped into good questions.</w:t>
      </w:r>
    </w:p>
    <w:p w14:paraId="45570483" w14:textId="77777777" w:rsidR="00CC11CC" w:rsidRPr="00CC11CC" w:rsidRDefault="00CC11CC" w:rsidP="00CC11CC">
      <w:pPr>
        <w:numPr>
          <w:ilvl w:val="0"/>
          <w:numId w:val="2"/>
        </w:numPr>
        <w:contextualSpacing/>
        <w:rPr>
          <w:sz w:val="24"/>
          <w:szCs w:val="24"/>
        </w:rPr>
      </w:pPr>
      <w:r w:rsidRPr="00CC11CC">
        <w:rPr>
          <w:sz w:val="24"/>
          <w:szCs w:val="24"/>
        </w:rPr>
        <w:t>Some other conversation stoppers: not allowing time for their response and not being flexible</w:t>
      </w:r>
    </w:p>
    <w:p w14:paraId="365500E3" w14:textId="77777777" w:rsidR="00CC11CC" w:rsidRPr="00CC11CC" w:rsidRDefault="00CC11CC" w:rsidP="00CC11CC">
      <w:pPr>
        <w:numPr>
          <w:ilvl w:val="1"/>
          <w:numId w:val="2"/>
        </w:numPr>
        <w:contextualSpacing/>
        <w:rPr>
          <w:sz w:val="24"/>
          <w:szCs w:val="24"/>
        </w:rPr>
      </w:pPr>
      <w:r w:rsidRPr="00CC11CC">
        <w:rPr>
          <w:sz w:val="24"/>
          <w:szCs w:val="24"/>
        </w:rPr>
        <w:t>Sit silently longer than you think you should. Become comfortable with silence.</w:t>
      </w:r>
    </w:p>
    <w:p w14:paraId="760FE27F" w14:textId="77777777" w:rsidR="00CC11CC" w:rsidRPr="00CC11CC" w:rsidRDefault="00CC11CC" w:rsidP="00CC11CC">
      <w:pPr>
        <w:numPr>
          <w:ilvl w:val="1"/>
          <w:numId w:val="2"/>
        </w:numPr>
        <w:contextualSpacing/>
        <w:rPr>
          <w:sz w:val="24"/>
          <w:szCs w:val="24"/>
        </w:rPr>
      </w:pPr>
      <w:r w:rsidRPr="00CC11CC">
        <w:rPr>
          <w:sz w:val="24"/>
          <w:szCs w:val="24"/>
        </w:rPr>
        <w:t>Remember to be a spontaneous, active listener. If the interviewee says something interesting be prepared to leave plan for more interesting story</w:t>
      </w:r>
    </w:p>
    <w:p w14:paraId="5A7120C4" w14:textId="77777777" w:rsidR="00CC11CC" w:rsidRPr="00CC11CC" w:rsidRDefault="00CC11CC" w:rsidP="00CC11CC">
      <w:pPr>
        <w:numPr>
          <w:ilvl w:val="0"/>
          <w:numId w:val="2"/>
        </w:numPr>
        <w:contextualSpacing/>
        <w:rPr>
          <w:sz w:val="24"/>
          <w:szCs w:val="24"/>
        </w:rPr>
      </w:pPr>
      <w:r w:rsidRPr="00CC11CC">
        <w:rPr>
          <w:sz w:val="24"/>
          <w:szCs w:val="24"/>
        </w:rPr>
        <w:t>The interview should be a conversation, with a purpose</w:t>
      </w:r>
    </w:p>
    <w:p w14:paraId="4102D7FE" w14:textId="77777777" w:rsidR="00CC11CC" w:rsidRPr="00CC11CC" w:rsidRDefault="00CC11CC" w:rsidP="00CC11CC">
      <w:pPr>
        <w:numPr>
          <w:ilvl w:val="0"/>
          <w:numId w:val="2"/>
        </w:numPr>
        <w:contextualSpacing/>
        <w:rPr>
          <w:sz w:val="24"/>
          <w:szCs w:val="24"/>
        </w:rPr>
      </w:pPr>
      <w:r w:rsidRPr="00CC11CC">
        <w:rPr>
          <w:sz w:val="24"/>
          <w:szCs w:val="24"/>
        </w:rPr>
        <w:t xml:space="preserve">Distill the information to keep the good, remove the bad. </w:t>
      </w:r>
    </w:p>
    <w:p w14:paraId="25250E7B" w14:textId="77777777" w:rsidR="00CC11CC" w:rsidRPr="00CC11CC" w:rsidRDefault="00CC11CC" w:rsidP="00CC11CC">
      <w:pPr>
        <w:numPr>
          <w:ilvl w:val="1"/>
          <w:numId w:val="2"/>
        </w:numPr>
        <w:contextualSpacing/>
        <w:rPr>
          <w:sz w:val="24"/>
          <w:szCs w:val="24"/>
        </w:rPr>
      </w:pPr>
      <w:r w:rsidRPr="00CC11CC">
        <w:rPr>
          <w:sz w:val="24"/>
          <w:szCs w:val="24"/>
        </w:rPr>
        <w:t xml:space="preserve">This may not be your favorite thing to do, but it has to be done. </w:t>
      </w:r>
    </w:p>
    <w:p w14:paraId="19A94B0B" w14:textId="77777777" w:rsidR="00CC11CC" w:rsidRPr="00CC11CC" w:rsidRDefault="00CC11CC" w:rsidP="00CC11CC">
      <w:pPr>
        <w:numPr>
          <w:ilvl w:val="1"/>
          <w:numId w:val="2"/>
        </w:numPr>
        <w:contextualSpacing/>
        <w:rPr>
          <w:sz w:val="24"/>
          <w:szCs w:val="24"/>
        </w:rPr>
      </w:pPr>
      <w:r w:rsidRPr="00CC11CC">
        <w:rPr>
          <w:sz w:val="24"/>
          <w:szCs w:val="24"/>
        </w:rPr>
        <w:t>Also listen to yourself on the recording and use it to evaluate your interviewing skills. Can be a confidence builder, can give insight on how to improve.</w:t>
      </w:r>
    </w:p>
    <w:p w14:paraId="0EB0ADFB" w14:textId="77777777" w:rsidR="00CC11CC" w:rsidRPr="00CC11CC" w:rsidRDefault="00CC11CC" w:rsidP="00CC11CC">
      <w:pPr>
        <w:numPr>
          <w:ilvl w:val="0"/>
          <w:numId w:val="2"/>
        </w:numPr>
        <w:contextualSpacing/>
        <w:rPr>
          <w:sz w:val="24"/>
          <w:szCs w:val="24"/>
        </w:rPr>
      </w:pPr>
      <w:r w:rsidRPr="00CC11CC">
        <w:rPr>
          <w:sz w:val="24"/>
          <w:szCs w:val="24"/>
        </w:rPr>
        <w:t>Explain the difference between revising, rewording and correcting speech. You trim and straighten, but you don’t make it up.</w:t>
      </w:r>
    </w:p>
    <w:p w14:paraId="2B0F2684" w14:textId="77777777" w:rsidR="00CC11CC" w:rsidRPr="00CC11CC" w:rsidRDefault="00CC11CC" w:rsidP="00CC11CC">
      <w:pPr>
        <w:numPr>
          <w:ilvl w:val="0"/>
          <w:numId w:val="2"/>
        </w:numPr>
        <w:contextualSpacing/>
        <w:rPr>
          <w:sz w:val="24"/>
          <w:szCs w:val="24"/>
        </w:rPr>
      </w:pPr>
      <w:r w:rsidRPr="00CC11CC">
        <w:rPr>
          <w:sz w:val="24"/>
          <w:szCs w:val="24"/>
        </w:rPr>
        <w:t>Keep the lines of communication open after the interview concludes, even as you write and publish the article.</w:t>
      </w:r>
    </w:p>
    <w:p w14:paraId="7F454F7F" w14:textId="77777777" w:rsidR="00CC11CC" w:rsidRPr="00CC11CC" w:rsidRDefault="00CC11CC" w:rsidP="00CC11CC">
      <w:pPr>
        <w:numPr>
          <w:ilvl w:val="0"/>
          <w:numId w:val="2"/>
        </w:numPr>
        <w:contextualSpacing/>
        <w:rPr>
          <w:sz w:val="24"/>
          <w:szCs w:val="24"/>
        </w:rPr>
      </w:pPr>
      <w:r w:rsidRPr="00CC11CC">
        <w:rPr>
          <w:sz w:val="24"/>
          <w:szCs w:val="24"/>
        </w:rPr>
        <w:lastRenderedPageBreak/>
        <w:t>Ask for questions for the workshop participants before observing the demonstrative interview with the guest scientist.</w:t>
      </w:r>
    </w:p>
    <w:p w14:paraId="2107A829" w14:textId="77777777" w:rsidR="00CC11CC" w:rsidRPr="00CC11CC" w:rsidRDefault="00CC11CC" w:rsidP="00CC11CC">
      <w:pPr>
        <w:numPr>
          <w:ilvl w:val="0"/>
          <w:numId w:val="2"/>
        </w:numPr>
        <w:contextualSpacing/>
      </w:pPr>
      <w:r w:rsidRPr="00CC11CC">
        <w:rPr>
          <w:sz w:val="24"/>
          <w:szCs w:val="24"/>
        </w:rPr>
        <w:t>This slide is the lead into the Demonstrative Interview with the guest scientist: The description of the assignment</w:t>
      </w:r>
    </w:p>
    <w:p w14:paraId="3DCAEB76" w14:textId="77777777" w:rsidR="00CC11CC" w:rsidRPr="00CC11CC" w:rsidRDefault="00CC11CC" w:rsidP="00CC11CC">
      <w:pPr>
        <w:numPr>
          <w:ilvl w:val="0"/>
          <w:numId w:val="2"/>
        </w:numPr>
        <w:contextualSpacing/>
      </w:pPr>
      <w:r w:rsidRPr="00CC11CC">
        <w:rPr>
          <w:sz w:val="24"/>
          <w:szCs w:val="24"/>
        </w:rPr>
        <w:t xml:space="preserve">List of information that the interviewer needs to collect during the interview. </w:t>
      </w:r>
    </w:p>
    <w:p w14:paraId="2CB7DB0B" w14:textId="77777777" w:rsidR="00CC11CC" w:rsidRPr="00CC11CC" w:rsidRDefault="00CC11CC" w:rsidP="00CC11CC">
      <w:pPr>
        <w:numPr>
          <w:ilvl w:val="0"/>
          <w:numId w:val="2"/>
        </w:numPr>
        <w:contextualSpacing/>
      </w:pPr>
      <w:r w:rsidRPr="00CC11CC">
        <w:rPr>
          <w:sz w:val="24"/>
          <w:szCs w:val="24"/>
        </w:rPr>
        <w:t>Two phases of the interview with the guest scientist</w:t>
      </w:r>
    </w:p>
    <w:p w14:paraId="245B1249" w14:textId="77777777" w:rsidR="00CC11CC" w:rsidRPr="00CC11CC" w:rsidRDefault="00CC11CC" w:rsidP="00CC11CC">
      <w:pPr>
        <w:numPr>
          <w:ilvl w:val="1"/>
          <w:numId w:val="2"/>
        </w:numPr>
        <w:contextualSpacing/>
      </w:pPr>
      <w:r w:rsidRPr="00CC11CC">
        <w:rPr>
          <w:sz w:val="24"/>
          <w:szCs w:val="24"/>
        </w:rPr>
        <w:t>Scientific Research – interviewee will not use lay terms to describe her/his work, too much jargon</w:t>
      </w:r>
    </w:p>
    <w:p w14:paraId="54D93377" w14:textId="77777777" w:rsidR="00CC11CC" w:rsidRPr="00CC11CC" w:rsidRDefault="00CC11CC" w:rsidP="00CC11CC">
      <w:pPr>
        <w:numPr>
          <w:ilvl w:val="1"/>
          <w:numId w:val="2"/>
        </w:numPr>
        <w:contextualSpacing/>
      </w:pPr>
      <w:r w:rsidRPr="00CC11CC">
        <w:t>Outreach + Value – interviewee has difficulty opening up and giving more than the minimal details about her/his experiences</w:t>
      </w:r>
    </w:p>
    <w:p w14:paraId="2B9837DF" w14:textId="77777777" w:rsidR="00CC11CC" w:rsidRPr="00CC11CC" w:rsidRDefault="00CC11CC" w:rsidP="00CC11CC">
      <w:pPr>
        <w:numPr>
          <w:ilvl w:val="0"/>
          <w:numId w:val="2"/>
        </w:numPr>
        <w:contextualSpacing/>
        <w:rPr>
          <w:sz w:val="24"/>
          <w:szCs w:val="24"/>
        </w:rPr>
      </w:pPr>
      <w:r w:rsidRPr="00CC11CC">
        <w:rPr>
          <w:sz w:val="24"/>
          <w:szCs w:val="24"/>
        </w:rPr>
        <w:t>Group Discussion: What strategies could the interviewer use to improve the two interviews?</w:t>
      </w:r>
    </w:p>
    <w:p w14:paraId="4D56FE1E" w14:textId="77777777" w:rsidR="00822A7E" w:rsidRDefault="00822A7E" w:rsidP="00822A7E">
      <w:pPr>
        <w:ind w:left="360"/>
        <w:rPr>
          <w:sz w:val="24"/>
          <w:szCs w:val="24"/>
        </w:rPr>
      </w:pPr>
    </w:p>
    <w:p w14:paraId="5319A7F6" w14:textId="77777777" w:rsidR="00822A7E" w:rsidRDefault="00822A7E" w:rsidP="00822A7E">
      <w:pPr>
        <w:ind w:left="360"/>
        <w:rPr>
          <w:sz w:val="24"/>
          <w:szCs w:val="24"/>
        </w:rPr>
      </w:pPr>
    </w:p>
    <w:p w14:paraId="1A4D7025" w14:textId="77777777" w:rsidR="00822A7E" w:rsidRDefault="00822A7E" w:rsidP="00822A7E">
      <w:pPr>
        <w:ind w:left="360"/>
        <w:rPr>
          <w:sz w:val="24"/>
          <w:szCs w:val="24"/>
        </w:rPr>
      </w:pPr>
    </w:p>
    <w:p w14:paraId="0BCBB927" w14:textId="77777777" w:rsidR="00822A7E" w:rsidRDefault="00822A7E" w:rsidP="00822A7E">
      <w:pPr>
        <w:pStyle w:val="BodyText"/>
        <w:rPr>
          <w:rFonts w:asciiTheme="minorHAnsi" w:hAnsiTheme="minorHAnsi"/>
          <w:sz w:val="22"/>
          <w:szCs w:val="22"/>
        </w:rPr>
      </w:pPr>
    </w:p>
    <w:tbl>
      <w:tblPr>
        <w:tblW w:w="0" w:type="auto"/>
        <w:tblLayout w:type="fixed"/>
        <w:tblLook w:val="00BF" w:firstRow="1" w:lastRow="0" w:firstColumn="1" w:lastColumn="0" w:noHBand="0" w:noVBand="0"/>
      </w:tblPr>
      <w:tblGrid>
        <w:gridCol w:w="1008"/>
        <w:gridCol w:w="9270"/>
      </w:tblGrid>
      <w:tr w:rsidR="00822A7E" w14:paraId="5A7168AB" w14:textId="77777777" w:rsidTr="004C5170">
        <w:tc>
          <w:tcPr>
            <w:tcW w:w="1008" w:type="dxa"/>
            <w:hideMark/>
          </w:tcPr>
          <w:p w14:paraId="218AD45A" w14:textId="77777777" w:rsidR="00822A7E" w:rsidRDefault="00822A7E" w:rsidP="004C5170">
            <w:pPr>
              <w:rPr>
                <w:szCs w:val="24"/>
              </w:rPr>
            </w:pPr>
            <w:r>
              <w:rPr>
                <w:noProof/>
              </w:rPr>
              <w:drawing>
                <wp:inline distT="0" distB="0" distL="0" distR="0" wp14:anchorId="32F050FB" wp14:editId="485F8CB8">
                  <wp:extent cx="457200" cy="457200"/>
                  <wp:effectExtent l="0" t="0" r="0" b="0"/>
                  <wp:docPr id="11" name="Picture 11"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9270" w:type="dxa"/>
            <w:hideMark/>
          </w:tcPr>
          <w:p w14:paraId="66014999" w14:textId="77777777" w:rsidR="00822A7E" w:rsidRDefault="00822A7E" w:rsidP="004C5170">
            <w:pPr>
              <w:rPr>
                <w:rFonts w:cs="Arial"/>
                <w:szCs w:val="18"/>
              </w:rPr>
            </w:pPr>
            <w:r>
              <w:rPr>
                <w:rFonts w:cs="Arial"/>
                <w:szCs w:val="18"/>
              </w:rPr>
              <w:t>This project was supported by the National Science Foundation under Award No. 0940143. Any opinions, findings, and conclusions or recommendations expressed in this program are those of the author and do not necessarily reflect the views of the Foundation.</w:t>
            </w:r>
          </w:p>
        </w:tc>
      </w:tr>
    </w:tbl>
    <w:p w14:paraId="4BC94C26" w14:textId="77777777" w:rsidR="00822A7E" w:rsidRDefault="00822A7E" w:rsidP="00822A7E">
      <w:pPr>
        <w:rPr>
          <w:sz w:val="8"/>
        </w:rPr>
      </w:pPr>
    </w:p>
    <w:p w14:paraId="047B3A74" w14:textId="77777777" w:rsidR="00822A7E" w:rsidRDefault="00822A7E" w:rsidP="00822A7E">
      <w:r>
        <w:t>Published under a Creative Commons Attribution-Noncommercial-</w:t>
      </w:r>
      <w:proofErr w:type="spellStart"/>
      <w:r>
        <w:t>ShareAlike</w:t>
      </w:r>
      <w:proofErr w:type="spellEnd"/>
      <w:r>
        <w:t xml:space="preserve"> license: </w:t>
      </w:r>
      <w:hyperlink r:id="rId9" w:history="1">
        <w:r>
          <w:rPr>
            <w:rStyle w:val="Hyperlink"/>
            <w:color w:val="000000"/>
          </w:rPr>
          <w:t>http://creativecommons.org/licenses/by-nc-sa/3.0/us/</w:t>
        </w:r>
      </w:hyperlink>
    </w:p>
    <w:p w14:paraId="067E3628" w14:textId="77777777" w:rsidR="00822A7E" w:rsidRPr="00087B03" w:rsidRDefault="00822A7E" w:rsidP="00822A7E">
      <w:pPr>
        <w:pStyle w:val="BodyText"/>
        <w:rPr>
          <w:rFonts w:asciiTheme="minorHAnsi" w:hAnsiTheme="minorHAnsi"/>
          <w:sz w:val="22"/>
          <w:szCs w:val="22"/>
        </w:rPr>
      </w:pPr>
    </w:p>
    <w:p w14:paraId="27D404DF" w14:textId="77777777" w:rsidR="00822A7E" w:rsidRPr="00822A7E" w:rsidRDefault="00822A7E" w:rsidP="00822A7E">
      <w:pPr>
        <w:ind w:left="360"/>
        <w:rPr>
          <w:sz w:val="24"/>
          <w:szCs w:val="24"/>
        </w:rPr>
      </w:pPr>
      <w:bookmarkStart w:id="0" w:name="_GoBack"/>
      <w:bookmarkEnd w:id="0"/>
    </w:p>
    <w:p w14:paraId="0E146A29" w14:textId="77777777" w:rsidR="0074578D" w:rsidRDefault="0074578D" w:rsidP="0074578D">
      <w:pPr>
        <w:rPr>
          <w:sz w:val="24"/>
          <w:szCs w:val="24"/>
        </w:rPr>
      </w:pPr>
    </w:p>
    <w:p w14:paraId="40396E9A" w14:textId="77777777" w:rsidR="002348B2" w:rsidRPr="0074578D" w:rsidRDefault="002348B2" w:rsidP="0074578D">
      <w:pPr>
        <w:rPr>
          <w:sz w:val="24"/>
          <w:szCs w:val="24"/>
        </w:rPr>
      </w:pPr>
    </w:p>
    <w:sectPr w:rsidR="002348B2" w:rsidRPr="0074578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92D5A" w14:textId="77777777" w:rsidR="00635325" w:rsidRDefault="00635325" w:rsidP="00E46E73">
      <w:r>
        <w:separator/>
      </w:r>
    </w:p>
  </w:endnote>
  <w:endnote w:type="continuationSeparator" w:id="0">
    <w:p w14:paraId="6866EB85" w14:textId="77777777" w:rsidR="00635325" w:rsidRDefault="00635325" w:rsidP="00E4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745737"/>
      <w:docPartObj>
        <w:docPartGallery w:val="Page Numbers (Bottom of Page)"/>
        <w:docPartUnique/>
      </w:docPartObj>
    </w:sdtPr>
    <w:sdtEndPr>
      <w:rPr>
        <w:noProof/>
      </w:rPr>
    </w:sdtEndPr>
    <w:sdtContent>
      <w:p w14:paraId="24BC8447" w14:textId="77777777" w:rsidR="006F1672" w:rsidRDefault="006F1672">
        <w:pPr>
          <w:pStyle w:val="Footer"/>
          <w:jc w:val="center"/>
        </w:pPr>
        <w:r>
          <w:fldChar w:fldCharType="begin"/>
        </w:r>
        <w:r>
          <w:instrText xml:space="preserve"> PAGE   \* MERGEFORMAT </w:instrText>
        </w:r>
        <w:r>
          <w:fldChar w:fldCharType="separate"/>
        </w:r>
        <w:r w:rsidR="00822A7E">
          <w:rPr>
            <w:noProof/>
          </w:rPr>
          <w:t>3</w:t>
        </w:r>
        <w:r>
          <w:rPr>
            <w:noProof/>
          </w:rPr>
          <w:fldChar w:fldCharType="end"/>
        </w:r>
      </w:p>
    </w:sdtContent>
  </w:sdt>
  <w:p w14:paraId="6F2B55E8" w14:textId="77777777" w:rsidR="006F1672" w:rsidRDefault="006F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EDAF1" w14:textId="77777777" w:rsidR="00635325" w:rsidRDefault="00635325" w:rsidP="00E46E73">
      <w:r>
        <w:separator/>
      </w:r>
    </w:p>
  </w:footnote>
  <w:footnote w:type="continuationSeparator" w:id="0">
    <w:p w14:paraId="50925E1B" w14:textId="77777777" w:rsidR="00635325" w:rsidRDefault="00635325" w:rsidP="00E4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DAF"/>
    <w:multiLevelType w:val="hybridMultilevel"/>
    <w:tmpl w:val="F502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836ED"/>
    <w:multiLevelType w:val="hybridMultilevel"/>
    <w:tmpl w:val="3CA4EE4E"/>
    <w:lvl w:ilvl="0" w:tplc="224E696E">
      <w:start w:val="1"/>
      <w:numFmt w:val="decimal"/>
      <w:lvlText w:val="%1."/>
      <w:lvlJc w:val="left"/>
      <w:pPr>
        <w:ind w:left="720" w:hanging="360"/>
      </w:pPr>
      <w:rPr>
        <w:rFonts w:hint="default"/>
        <w:b w:val="0"/>
        <w:color w:val="auto"/>
      </w:rPr>
    </w:lvl>
    <w:lvl w:ilvl="1" w:tplc="DE4CA14A">
      <w:start w:val="1"/>
      <w:numFmt w:val="bullet"/>
      <w:lvlText w:val=""/>
      <w:lvlJc w:val="left"/>
      <w:pPr>
        <w:ind w:left="1440" w:hanging="360"/>
      </w:pPr>
      <w:rPr>
        <w:rFonts w:ascii="Symbol" w:hAnsi="Symbol"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02BAB"/>
    <w:multiLevelType w:val="hybridMultilevel"/>
    <w:tmpl w:val="F86616AA"/>
    <w:lvl w:ilvl="0" w:tplc="2384E39C">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3C492C"/>
    <w:multiLevelType w:val="hybridMultilevel"/>
    <w:tmpl w:val="CB60B0C0"/>
    <w:lvl w:ilvl="0" w:tplc="4D8A35E2">
      <w:start w:val="10"/>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82518"/>
    <w:multiLevelType w:val="hybridMultilevel"/>
    <w:tmpl w:val="88E8B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056BFD"/>
    <w:multiLevelType w:val="hybridMultilevel"/>
    <w:tmpl w:val="145EAB3E"/>
    <w:lvl w:ilvl="0" w:tplc="E4088A80">
      <w:start w:val="1"/>
      <w:numFmt w:val="bullet"/>
      <w:lvlText w:val=""/>
      <w:lvlJc w:val="left"/>
      <w:pPr>
        <w:tabs>
          <w:tab w:val="num" w:pos="720"/>
        </w:tabs>
        <w:ind w:left="720" w:hanging="360"/>
      </w:pPr>
      <w:rPr>
        <w:rFonts w:ascii="Wingdings 2" w:hAnsi="Wingdings 2" w:hint="default"/>
      </w:rPr>
    </w:lvl>
    <w:lvl w:ilvl="1" w:tplc="CDEA0230">
      <w:start w:val="1"/>
      <w:numFmt w:val="bullet"/>
      <w:lvlText w:val=""/>
      <w:lvlJc w:val="left"/>
      <w:pPr>
        <w:tabs>
          <w:tab w:val="num" w:pos="1440"/>
        </w:tabs>
        <w:ind w:left="1440" w:hanging="360"/>
      </w:pPr>
      <w:rPr>
        <w:rFonts w:ascii="Wingdings 2" w:hAnsi="Wingdings 2" w:hint="default"/>
      </w:rPr>
    </w:lvl>
    <w:lvl w:ilvl="2" w:tplc="5A64306A" w:tentative="1">
      <w:start w:val="1"/>
      <w:numFmt w:val="bullet"/>
      <w:lvlText w:val=""/>
      <w:lvlJc w:val="left"/>
      <w:pPr>
        <w:tabs>
          <w:tab w:val="num" w:pos="2160"/>
        </w:tabs>
        <w:ind w:left="2160" w:hanging="360"/>
      </w:pPr>
      <w:rPr>
        <w:rFonts w:ascii="Wingdings 2" w:hAnsi="Wingdings 2" w:hint="default"/>
      </w:rPr>
    </w:lvl>
    <w:lvl w:ilvl="3" w:tplc="DBE2202C" w:tentative="1">
      <w:start w:val="1"/>
      <w:numFmt w:val="bullet"/>
      <w:lvlText w:val=""/>
      <w:lvlJc w:val="left"/>
      <w:pPr>
        <w:tabs>
          <w:tab w:val="num" w:pos="2880"/>
        </w:tabs>
        <w:ind w:left="2880" w:hanging="360"/>
      </w:pPr>
      <w:rPr>
        <w:rFonts w:ascii="Wingdings 2" w:hAnsi="Wingdings 2" w:hint="default"/>
      </w:rPr>
    </w:lvl>
    <w:lvl w:ilvl="4" w:tplc="A6161E50" w:tentative="1">
      <w:start w:val="1"/>
      <w:numFmt w:val="bullet"/>
      <w:lvlText w:val=""/>
      <w:lvlJc w:val="left"/>
      <w:pPr>
        <w:tabs>
          <w:tab w:val="num" w:pos="3600"/>
        </w:tabs>
        <w:ind w:left="3600" w:hanging="360"/>
      </w:pPr>
      <w:rPr>
        <w:rFonts w:ascii="Wingdings 2" w:hAnsi="Wingdings 2" w:hint="default"/>
      </w:rPr>
    </w:lvl>
    <w:lvl w:ilvl="5" w:tplc="5FA6E520" w:tentative="1">
      <w:start w:val="1"/>
      <w:numFmt w:val="bullet"/>
      <w:lvlText w:val=""/>
      <w:lvlJc w:val="left"/>
      <w:pPr>
        <w:tabs>
          <w:tab w:val="num" w:pos="4320"/>
        </w:tabs>
        <w:ind w:left="4320" w:hanging="360"/>
      </w:pPr>
      <w:rPr>
        <w:rFonts w:ascii="Wingdings 2" w:hAnsi="Wingdings 2" w:hint="default"/>
      </w:rPr>
    </w:lvl>
    <w:lvl w:ilvl="6" w:tplc="B76A12AC" w:tentative="1">
      <w:start w:val="1"/>
      <w:numFmt w:val="bullet"/>
      <w:lvlText w:val=""/>
      <w:lvlJc w:val="left"/>
      <w:pPr>
        <w:tabs>
          <w:tab w:val="num" w:pos="5040"/>
        </w:tabs>
        <w:ind w:left="5040" w:hanging="360"/>
      </w:pPr>
      <w:rPr>
        <w:rFonts w:ascii="Wingdings 2" w:hAnsi="Wingdings 2" w:hint="default"/>
      </w:rPr>
    </w:lvl>
    <w:lvl w:ilvl="7" w:tplc="CF7C6868" w:tentative="1">
      <w:start w:val="1"/>
      <w:numFmt w:val="bullet"/>
      <w:lvlText w:val=""/>
      <w:lvlJc w:val="left"/>
      <w:pPr>
        <w:tabs>
          <w:tab w:val="num" w:pos="5760"/>
        </w:tabs>
        <w:ind w:left="5760" w:hanging="360"/>
      </w:pPr>
      <w:rPr>
        <w:rFonts w:ascii="Wingdings 2" w:hAnsi="Wingdings 2" w:hint="default"/>
      </w:rPr>
    </w:lvl>
    <w:lvl w:ilvl="8" w:tplc="C0C6F5B2" w:tentative="1">
      <w:start w:val="1"/>
      <w:numFmt w:val="bullet"/>
      <w:lvlText w:val=""/>
      <w:lvlJc w:val="left"/>
      <w:pPr>
        <w:tabs>
          <w:tab w:val="num" w:pos="6480"/>
        </w:tabs>
        <w:ind w:left="6480" w:hanging="360"/>
      </w:pPr>
      <w:rPr>
        <w:rFonts w:ascii="Wingdings 2" w:hAnsi="Wingdings 2" w:hint="default"/>
      </w:rPr>
    </w:lvl>
  </w:abstractNum>
  <w:abstractNum w:abstractNumId="6">
    <w:nsid w:val="526371B8"/>
    <w:multiLevelType w:val="hybridMultilevel"/>
    <w:tmpl w:val="D9B24016"/>
    <w:lvl w:ilvl="0" w:tplc="9364D638">
      <w:start w:val="9"/>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27F5C"/>
    <w:multiLevelType w:val="hybridMultilevel"/>
    <w:tmpl w:val="87DA374A"/>
    <w:lvl w:ilvl="0" w:tplc="2384E39C">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507327"/>
    <w:multiLevelType w:val="hybridMultilevel"/>
    <w:tmpl w:val="FAB0D9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F87ECD"/>
    <w:multiLevelType w:val="hybridMultilevel"/>
    <w:tmpl w:val="D8E8F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771159"/>
    <w:multiLevelType w:val="hybridMultilevel"/>
    <w:tmpl w:val="93ACA322"/>
    <w:lvl w:ilvl="0" w:tplc="DC180AD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6"/>
  </w:num>
  <w:num w:numId="6">
    <w:abstractNumId w:val="3"/>
  </w:num>
  <w:num w:numId="7">
    <w:abstractNumId w:val="2"/>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78"/>
    <w:rsid w:val="00021069"/>
    <w:rsid w:val="00023CC4"/>
    <w:rsid w:val="00051A0B"/>
    <w:rsid w:val="00076930"/>
    <w:rsid w:val="000A7ADC"/>
    <w:rsid w:val="000C4982"/>
    <w:rsid w:val="000E7BC5"/>
    <w:rsid w:val="000F33C2"/>
    <w:rsid w:val="0013213A"/>
    <w:rsid w:val="00135660"/>
    <w:rsid w:val="001502E1"/>
    <w:rsid w:val="00162B75"/>
    <w:rsid w:val="002348B2"/>
    <w:rsid w:val="002D3389"/>
    <w:rsid w:val="002F105E"/>
    <w:rsid w:val="00335B9C"/>
    <w:rsid w:val="00361273"/>
    <w:rsid w:val="003646B5"/>
    <w:rsid w:val="003D1651"/>
    <w:rsid w:val="003E49C5"/>
    <w:rsid w:val="00414B71"/>
    <w:rsid w:val="00433BB5"/>
    <w:rsid w:val="005004D9"/>
    <w:rsid w:val="005126B0"/>
    <w:rsid w:val="00536007"/>
    <w:rsid w:val="005B4690"/>
    <w:rsid w:val="00633035"/>
    <w:rsid w:val="00635325"/>
    <w:rsid w:val="00664A1A"/>
    <w:rsid w:val="00683643"/>
    <w:rsid w:val="006A6054"/>
    <w:rsid w:val="006B7D70"/>
    <w:rsid w:val="006E288D"/>
    <w:rsid w:val="006F1672"/>
    <w:rsid w:val="006F5D86"/>
    <w:rsid w:val="00710609"/>
    <w:rsid w:val="0074578D"/>
    <w:rsid w:val="007557B6"/>
    <w:rsid w:val="0075697E"/>
    <w:rsid w:val="00770D1D"/>
    <w:rsid w:val="00792272"/>
    <w:rsid w:val="00822A7E"/>
    <w:rsid w:val="008813E6"/>
    <w:rsid w:val="00884B48"/>
    <w:rsid w:val="008870EB"/>
    <w:rsid w:val="00897CB6"/>
    <w:rsid w:val="008B1735"/>
    <w:rsid w:val="008C5B2C"/>
    <w:rsid w:val="008D297B"/>
    <w:rsid w:val="00925D4E"/>
    <w:rsid w:val="00943FD5"/>
    <w:rsid w:val="00985F55"/>
    <w:rsid w:val="00994894"/>
    <w:rsid w:val="009A04D2"/>
    <w:rsid w:val="009F23E5"/>
    <w:rsid w:val="00A45081"/>
    <w:rsid w:val="00A50402"/>
    <w:rsid w:val="00A97F03"/>
    <w:rsid w:val="00B214D8"/>
    <w:rsid w:val="00B87A6C"/>
    <w:rsid w:val="00C515C0"/>
    <w:rsid w:val="00C612AF"/>
    <w:rsid w:val="00C864B1"/>
    <w:rsid w:val="00CC11CC"/>
    <w:rsid w:val="00CD12EA"/>
    <w:rsid w:val="00D51D2B"/>
    <w:rsid w:val="00D83245"/>
    <w:rsid w:val="00DA6E78"/>
    <w:rsid w:val="00DB3C7F"/>
    <w:rsid w:val="00E3439D"/>
    <w:rsid w:val="00E34BEA"/>
    <w:rsid w:val="00E46E73"/>
    <w:rsid w:val="00E55DE2"/>
    <w:rsid w:val="00E7071E"/>
    <w:rsid w:val="00EA2A7A"/>
    <w:rsid w:val="00ED56F8"/>
    <w:rsid w:val="00F1142A"/>
    <w:rsid w:val="00F17897"/>
    <w:rsid w:val="00F86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E78"/>
    <w:pPr>
      <w:ind w:left="720"/>
      <w:contextualSpacing/>
    </w:pPr>
  </w:style>
  <w:style w:type="character" w:customStyle="1" w:styleId="definition">
    <w:name w:val="definition"/>
    <w:basedOn w:val="DefaultParagraphFont"/>
    <w:rsid w:val="00C612AF"/>
  </w:style>
  <w:style w:type="character" w:customStyle="1" w:styleId="lead-in">
    <w:name w:val="lead-in"/>
    <w:basedOn w:val="DefaultParagraphFont"/>
    <w:rsid w:val="00C612AF"/>
  </w:style>
  <w:style w:type="paragraph" w:styleId="Header">
    <w:name w:val="header"/>
    <w:basedOn w:val="Normal"/>
    <w:link w:val="HeaderChar"/>
    <w:uiPriority w:val="99"/>
    <w:unhideWhenUsed/>
    <w:rsid w:val="00E46E73"/>
    <w:pPr>
      <w:tabs>
        <w:tab w:val="center" w:pos="4680"/>
        <w:tab w:val="right" w:pos="9360"/>
      </w:tabs>
    </w:pPr>
  </w:style>
  <w:style w:type="character" w:customStyle="1" w:styleId="HeaderChar">
    <w:name w:val="Header Char"/>
    <w:basedOn w:val="DefaultParagraphFont"/>
    <w:link w:val="Header"/>
    <w:uiPriority w:val="99"/>
    <w:rsid w:val="00E46E73"/>
    <w:rPr>
      <w:rFonts w:ascii="Calibri" w:hAnsi="Calibri" w:cs="Times New Roman"/>
    </w:rPr>
  </w:style>
  <w:style w:type="paragraph" w:styleId="Footer">
    <w:name w:val="footer"/>
    <w:basedOn w:val="Normal"/>
    <w:link w:val="FooterChar"/>
    <w:uiPriority w:val="99"/>
    <w:unhideWhenUsed/>
    <w:rsid w:val="00E46E73"/>
    <w:pPr>
      <w:tabs>
        <w:tab w:val="center" w:pos="4680"/>
        <w:tab w:val="right" w:pos="9360"/>
      </w:tabs>
    </w:pPr>
  </w:style>
  <w:style w:type="character" w:customStyle="1" w:styleId="FooterChar">
    <w:name w:val="Footer Char"/>
    <w:basedOn w:val="DefaultParagraphFont"/>
    <w:link w:val="Footer"/>
    <w:uiPriority w:val="99"/>
    <w:rsid w:val="00E46E73"/>
    <w:rPr>
      <w:rFonts w:ascii="Calibri" w:hAnsi="Calibri" w:cs="Times New Roman"/>
    </w:rPr>
  </w:style>
  <w:style w:type="paragraph" w:styleId="DocumentMap">
    <w:name w:val="Document Map"/>
    <w:basedOn w:val="Normal"/>
    <w:link w:val="DocumentMapChar"/>
    <w:uiPriority w:val="99"/>
    <w:semiHidden/>
    <w:unhideWhenUsed/>
    <w:rsid w:val="0063303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035"/>
    <w:rPr>
      <w:rFonts w:ascii="Lucida Grande" w:hAnsi="Lucida Grande" w:cs="Lucida Grande"/>
      <w:sz w:val="24"/>
      <w:szCs w:val="24"/>
    </w:rPr>
  </w:style>
  <w:style w:type="character" w:styleId="CommentReference">
    <w:name w:val="annotation reference"/>
    <w:basedOn w:val="DefaultParagraphFont"/>
    <w:uiPriority w:val="99"/>
    <w:semiHidden/>
    <w:unhideWhenUsed/>
    <w:rsid w:val="00633035"/>
    <w:rPr>
      <w:sz w:val="18"/>
      <w:szCs w:val="18"/>
    </w:rPr>
  </w:style>
  <w:style w:type="paragraph" w:styleId="CommentText">
    <w:name w:val="annotation text"/>
    <w:basedOn w:val="Normal"/>
    <w:link w:val="CommentTextChar"/>
    <w:uiPriority w:val="99"/>
    <w:semiHidden/>
    <w:unhideWhenUsed/>
    <w:rsid w:val="00633035"/>
    <w:rPr>
      <w:sz w:val="24"/>
      <w:szCs w:val="24"/>
    </w:rPr>
  </w:style>
  <w:style w:type="character" w:customStyle="1" w:styleId="CommentTextChar">
    <w:name w:val="Comment Text Char"/>
    <w:basedOn w:val="DefaultParagraphFont"/>
    <w:link w:val="CommentText"/>
    <w:uiPriority w:val="99"/>
    <w:semiHidden/>
    <w:rsid w:val="00633035"/>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633035"/>
    <w:rPr>
      <w:b/>
      <w:bCs/>
      <w:sz w:val="20"/>
      <w:szCs w:val="20"/>
    </w:rPr>
  </w:style>
  <w:style w:type="character" w:customStyle="1" w:styleId="CommentSubjectChar">
    <w:name w:val="Comment Subject Char"/>
    <w:basedOn w:val="CommentTextChar"/>
    <w:link w:val="CommentSubject"/>
    <w:uiPriority w:val="99"/>
    <w:semiHidden/>
    <w:rsid w:val="00633035"/>
    <w:rPr>
      <w:rFonts w:ascii="Calibri" w:hAnsi="Calibri" w:cs="Times New Roman"/>
      <w:b/>
      <w:bCs/>
      <w:sz w:val="20"/>
      <w:szCs w:val="20"/>
    </w:rPr>
  </w:style>
  <w:style w:type="paragraph" w:styleId="Revision">
    <w:name w:val="Revision"/>
    <w:hidden/>
    <w:uiPriority w:val="99"/>
    <w:semiHidden/>
    <w:rsid w:val="00633035"/>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6330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035"/>
    <w:rPr>
      <w:rFonts w:ascii="Lucida Grande" w:hAnsi="Lucida Grande" w:cs="Lucida Grande"/>
      <w:sz w:val="18"/>
      <w:szCs w:val="18"/>
    </w:rPr>
  </w:style>
  <w:style w:type="paragraph" w:styleId="BodyText">
    <w:name w:val="Body Text"/>
    <w:basedOn w:val="Normal"/>
    <w:link w:val="BodyTextChar"/>
    <w:rsid w:val="00822A7E"/>
    <w:pPr>
      <w:overflowPunct w:val="0"/>
      <w:autoSpaceDE w:val="0"/>
      <w:autoSpaceDN w:val="0"/>
      <w:adjustRightInd w:val="0"/>
      <w:textAlignment w:val="baseline"/>
    </w:pPr>
    <w:rPr>
      <w:rFonts w:eastAsia="Times New Roman"/>
      <w:sz w:val="24"/>
      <w:szCs w:val="24"/>
    </w:rPr>
  </w:style>
  <w:style w:type="character" w:customStyle="1" w:styleId="BodyTextChar">
    <w:name w:val="Body Text Char"/>
    <w:basedOn w:val="DefaultParagraphFont"/>
    <w:link w:val="BodyText"/>
    <w:rsid w:val="00822A7E"/>
    <w:rPr>
      <w:rFonts w:ascii="Calibri" w:eastAsia="Times New Roman" w:hAnsi="Calibri" w:cs="Times New Roman"/>
      <w:sz w:val="24"/>
      <w:szCs w:val="24"/>
    </w:rPr>
  </w:style>
  <w:style w:type="character" w:styleId="Hyperlink">
    <w:name w:val="Hyperlink"/>
    <w:basedOn w:val="DefaultParagraphFont"/>
    <w:uiPriority w:val="99"/>
    <w:unhideWhenUsed/>
    <w:rsid w:val="00822A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E78"/>
    <w:pPr>
      <w:ind w:left="720"/>
      <w:contextualSpacing/>
    </w:pPr>
  </w:style>
  <w:style w:type="character" w:customStyle="1" w:styleId="definition">
    <w:name w:val="definition"/>
    <w:basedOn w:val="DefaultParagraphFont"/>
    <w:rsid w:val="00C612AF"/>
  </w:style>
  <w:style w:type="character" w:customStyle="1" w:styleId="lead-in">
    <w:name w:val="lead-in"/>
    <w:basedOn w:val="DefaultParagraphFont"/>
    <w:rsid w:val="00C612AF"/>
  </w:style>
  <w:style w:type="paragraph" w:styleId="Header">
    <w:name w:val="header"/>
    <w:basedOn w:val="Normal"/>
    <w:link w:val="HeaderChar"/>
    <w:uiPriority w:val="99"/>
    <w:unhideWhenUsed/>
    <w:rsid w:val="00E46E73"/>
    <w:pPr>
      <w:tabs>
        <w:tab w:val="center" w:pos="4680"/>
        <w:tab w:val="right" w:pos="9360"/>
      </w:tabs>
    </w:pPr>
  </w:style>
  <w:style w:type="character" w:customStyle="1" w:styleId="HeaderChar">
    <w:name w:val="Header Char"/>
    <w:basedOn w:val="DefaultParagraphFont"/>
    <w:link w:val="Header"/>
    <w:uiPriority w:val="99"/>
    <w:rsid w:val="00E46E73"/>
    <w:rPr>
      <w:rFonts w:ascii="Calibri" w:hAnsi="Calibri" w:cs="Times New Roman"/>
    </w:rPr>
  </w:style>
  <w:style w:type="paragraph" w:styleId="Footer">
    <w:name w:val="footer"/>
    <w:basedOn w:val="Normal"/>
    <w:link w:val="FooterChar"/>
    <w:uiPriority w:val="99"/>
    <w:unhideWhenUsed/>
    <w:rsid w:val="00E46E73"/>
    <w:pPr>
      <w:tabs>
        <w:tab w:val="center" w:pos="4680"/>
        <w:tab w:val="right" w:pos="9360"/>
      </w:tabs>
    </w:pPr>
  </w:style>
  <w:style w:type="character" w:customStyle="1" w:styleId="FooterChar">
    <w:name w:val="Footer Char"/>
    <w:basedOn w:val="DefaultParagraphFont"/>
    <w:link w:val="Footer"/>
    <w:uiPriority w:val="99"/>
    <w:rsid w:val="00E46E73"/>
    <w:rPr>
      <w:rFonts w:ascii="Calibri" w:hAnsi="Calibri" w:cs="Times New Roman"/>
    </w:rPr>
  </w:style>
  <w:style w:type="paragraph" w:styleId="DocumentMap">
    <w:name w:val="Document Map"/>
    <w:basedOn w:val="Normal"/>
    <w:link w:val="DocumentMapChar"/>
    <w:uiPriority w:val="99"/>
    <w:semiHidden/>
    <w:unhideWhenUsed/>
    <w:rsid w:val="0063303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035"/>
    <w:rPr>
      <w:rFonts w:ascii="Lucida Grande" w:hAnsi="Lucida Grande" w:cs="Lucida Grande"/>
      <w:sz w:val="24"/>
      <w:szCs w:val="24"/>
    </w:rPr>
  </w:style>
  <w:style w:type="character" w:styleId="CommentReference">
    <w:name w:val="annotation reference"/>
    <w:basedOn w:val="DefaultParagraphFont"/>
    <w:uiPriority w:val="99"/>
    <w:semiHidden/>
    <w:unhideWhenUsed/>
    <w:rsid w:val="00633035"/>
    <w:rPr>
      <w:sz w:val="18"/>
      <w:szCs w:val="18"/>
    </w:rPr>
  </w:style>
  <w:style w:type="paragraph" w:styleId="CommentText">
    <w:name w:val="annotation text"/>
    <w:basedOn w:val="Normal"/>
    <w:link w:val="CommentTextChar"/>
    <w:uiPriority w:val="99"/>
    <w:semiHidden/>
    <w:unhideWhenUsed/>
    <w:rsid w:val="00633035"/>
    <w:rPr>
      <w:sz w:val="24"/>
      <w:szCs w:val="24"/>
    </w:rPr>
  </w:style>
  <w:style w:type="character" w:customStyle="1" w:styleId="CommentTextChar">
    <w:name w:val="Comment Text Char"/>
    <w:basedOn w:val="DefaultParagraphFont"/>
    <w:link w:val="CommentText"/>
    <w:uiPriority w:val="99"/>
    <w:semiHidden/>
    <w:rsid w:val="00633035"/>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633035"/>
    <w:rPr>
      <w:b/>
      <w:bCs/>
      <w:sz w:val="20"/>
      <w:szCs w:val="20"/>
    </w:rPr>
  </w:style>
  <w:style w:type="character" w:customStyle="1" w:styleId="CommentSubjectChar">
    <w:name w:val="Comment Subject Char"/>
    <w:basedOn w:val="CommentTextChar"/>
    <w:link w:val="CommentSubject"/>
    <w:uiPriority w:val="99"/>
    <w:semiHidden/>
    <w:rsid w:val="00633035"/>
    <w:rPr>
      <w:rFonts w:ascii="Calibri" w:hAnsi="Calibri" w:cs="Times New Roman"/>
      <w:b/>
      <w:bCs/>
      <w:sz w:val="20"/>
      <w:szCs w:val="20"/>
    </w:rPr>
  </w:style>
  <w:style w:type="paragraph" w:styleId="Revision">
    <w:name w:val="Revision"/>
    <w:hidden/>
    <w:uiPriority w:val="99"/>
    <w:semiHidden/>
    <w:rsid w:val="00633035"/>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6330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035"/>
    <w:rPr>
      <w:rFonts w:ascii="Lucida Grande" w:hAnsi="Lucida Grande" w:cs="Lucida Grande"/>
      <w:sz w:val="18"/>
      <w:szCs w:val="18"/>
    </w:rPr>
  </w:style>
  <w:style w:type="paragraph" w:styleId="BodyText">
    <w:name w:val="Body Text"/>
    <w:basedOn w:val="Normal"/>
    <w:link w:val="BodyTextChar"/>
    <w:rsid w:val="00822A7E"/>
    <w:pPr>
      <w:overflowPunct w:val="0"/>
      <w:autoSpaceDE w:val="0"/>
      <w:autoSpaceDN w:val="0"/>
      <w:adjustRightInd w:val="0"/>
      <w:textAlignment w:val="baseline"/>
    </w:pPr>
    <w:rPr>
      <w:rFonts w:eastAsia="Times New Roman"/>
      <w:sz w:val="24"/>
      <w:szCs w:val="24"/>
    </w:rPr>
  </w:style>
  <w:style w:type="character" w:customStyle="1" w:styleId="BodyTextChar">
    <w:name w:val="Body Text Char"/>
    <w:basedOn w:val="DefaultParagraphFont"/>
    <w:link w:val="BodyText"/>
    <w:rsid w:val="00822A7E"/>
    <w:rPr>
      <w:rFonts w:ascii="Calibri" w:eastAsia="Times New Roman" w:hAnsi="Calibri" w:cs="Times New Roman"/>
      <w:sz w:val="24"/>
      <w:szCs w:val="24"/>
    </w:rPr>
  </w:style>
  <w:style w:type="character" w:styleId="Hyperlink">
    <w:name w:val="Hyperlink"/>
    <w:basedOn w:val="DefaultParagraphFont"/>
    <w:uiPriority w:val="99"/>
    <w:unhideWhenUsed/>
    <w:rsid w:val="00822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2110">
      <w:bodyDiv w:val="1"/>
      <w:marLeft w:val="0"/>
      <w:marRight w:val="0"/>
      <w:marTop w:val="0"/>
      <w:marBottom w:val="0"/>
      <w:divBdr>
        <w:top w:val="none" w:sz="0" w:space="0" w:color="auto"/>
        <w:left w:val="none" w:sz="0" w:space="0" w:color="auto"/>
        <w:bottom w:val="none" w:sz="0" w:space="0" w:color="auto"/>
        <w:right w:val="none" w:sz="0" w:space="0" w:color="auto"/>
      </w:divBdr>
      <w:divsChild>
        <w:div w:id="1769235540">
          <w:marLeft w:val="1008"/>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Hupp</dc:creator>
  <cp:lastModifiedBy>Pamela Hupp</cp:lastModifiedBy>
  <cp:revision>3</cp:revision>
  <cp:lastPrinted>2015-01-15T17:54:00Z</cp:lastPrinted>
  <dcterms:created xsi:type="dcterms:W3CDTF">2015-03-04T20:28:00Z</dcterms:created>
  <dcterms:modified xsi:type="dcterms:W3CDTF">2015-03-06T18:12:00Z</dcterms:modified>
</cp:coreProperties>
</file>