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A4F" w:rsidRPr="004621CA" w:rsidRDefault="002301B2">
      <w:pPr>
        <w:rPr>
          <w:rFonts w:ascii="Calibri" w:hAnsi="Calibri"/>
          <w:color w:val="4A2565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-20320</wp:posOffset>
            </wp:positionV>
            <wp:extent cx="2057400" cy="495300"/>
            <wp:effectExtent l="25400" t="0" r="0" b="0"/>
            <wp:wrapTight wrapText="bothSides">
              <wp:wrapPolygon edited="0">
                <wp:start x="-267" y="0"/>
                <wp:lineTo x="-267" y="21046"/>
                <wp:lineTo x="21600" y="21046"/>
                <wp:lineTo x="21600" y="0"/>
                <wp:lineTo x="-267" y="0"/>
              </wp:wrapPolygon>
            </wp:wrapTight>
            <wp:docPr id="7" name="Picture 2" descr="ND_logo_for_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D_logo_for_wor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1A4F" w:rsidRPr="004621CA" w:rsidRDefault="00491A4F">
      <w:pPr>
        <w:rPr>
          <w:rFonts w:ascii="Calibri" w:hAnsi="Calibri"/>
          <w:color w:val="4A2565"/>
        </w:rPr>
      </w:pPr>
    </w:p>
    <w:p w:rsidR="00491A4F" w:rsidRPr="004621CA" w:rsidRDefault="00491A4F">
      <w:pPr>
        <w:rPr>
          <w:rFonts w:ascii="Calibri" w:hAnsi="Calibri"/>
        </w:rPr>
      </w:pPr>
    </w:p>
    <w:p w:rsidR="00491A4F" w:rsidRPr="004621CA" w:rsidRDefault="00491A4F">
      <w:pPr>
        <w:rPr>
          <w:rFonts w:ascii="Calibri" w:hAnsi="Calibri"/>
        </w:rPr>
      </w:pPr>
    </w:p>
    <w:p w:rsidR="00491A4F" w:rsidRPr="003A4692" w:rsidRDefault="00491A4F" w:rsidP="003A4692">
      <w:pPr>
        <w:pStyle w:val="Heading1"/>
        <w:pBdr>
          <w:bottom w:val="single" w:sz="4" w:space="1" w:color="CCCC00"/>
        </w:pBdr>
        <w:rPr>
          <w:rFonts w:ascii="Calibri" w:hAnsi="Calibri"/>
          <w:color w:val="4A2565"/>
          <w:sz w:val="48"/>
        </w:rPr>
      </w:pPr>
      <w:r w:rsidRPr="003A4692">
        <w:rPr>
          <w:rFonts w:ascii="Calibri" w:hAnsi="Calibri"/>
          <w:color w:val="4A2565"/>
          <w:sz w:val="48"/>
        </w:rPr>
        <w:t xml:space="preserve">Exploring </w:t>
      </w:r>
      <w:r w:rsidR="00D94519">
        <w:rPr>
          <w:rFonts w:ascii="Calibri" w:hAnsi="Calibri"/>
          <w:color w:val="4A2565"/>
          <w:sz w:val="48"/>
        </w:rPr>
        <w:t>Products</w:t>
      </w:r>
      <w:r>
        <w:rPr>
          <w:rFonts w:ascii="Calibri" w:hAnsi="Calibri"/>
          <w:color w:val="4A2565"/>
          <w:sz w:val="48"/>
        </w:rPr>
        <w:t>—</w:t>
      </w:r>
      <w:r w:rsidR="00D94519">
        <w:rPr>
          <w:rFonts w:ascii="Calibri" w:hAnsi="Calibri"/>
          <w:color w:val="4A2565"/>
          <w:sz w:val="48"/>
        </w:rPr>
        <w:t xml:space="preserve">Computer </w:t>
      </w:r>
      <w:r w:rsidR="000B5291">
        <w:rPr>
          <w:rFonts w:ascii="Calibri" w:hAnsi="Calibri"/>
          <w:color w:val="4A2565"/>
          <w:sz w:val="48"/>
        </w:rPr>
        <w:t xml:space="preserve">Hard </w:t>
      </w:r>
      <w:r w:rsidR="00920DFC">
        <w:rPr>
          <w:rFonts w:ascii="Calibri" w:hAnsi="Calibri"/>
          <w:color w:val="4A2565"/>
          <w:sz w:val="48"/>
        </w:rPr>
        <w:t>Drives</w:t>
      </w:r>
    </w:p>
    <w:p w:rsidR="00491A4F" w:rsidRPr="001A5D9B" w:rsidRDefault="00491A4F" w:rsidP="00E74904">
      <w:pPr>
        <w:rPr>
          <w:rFonts w:ascii="Calibri" w:hAnsi="Calibri"/>
          <w:sz w:val="20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138"/>
        <w:gridCol w:w="4410"/>
      </w:tblGrid>
      <w:tr w:rsidR="00491A4F" w:rsidRPr="004621CA">
        <w:tc>
          <w:tcPr>
            <w:tcW w:w="6138" w:type="dxa"/>
          </w:tcPr>
          <w:p w:rsidR="00491A4F" w:rsidRPr="00EB6AD0" w:rsidRDefault="00491A4F" w:rsidP="00E62173">
            <w:pPr>
              <w:spacing w:after="80"/>
              <w:rPr>
                <w:rFonts w:ascii="Calibri" w:hAnsi="Calibri"/>
              </w:rPr>
            </w:pPr>
            <w:r w:rsidRPr="004621CA">
              <w:rPr>
                <w:rFonts w:ascii="Calibri" w:hAnsi="Calibri"/>
                <w:b/>
                <w:color w:val="4A2565"/>
                <w:sz w:val="28"/>
              </w:rPr>
              <w:t>Try this!</w:t>
            </w:r>
          </w:p>
          <w:p w:rsidR="00BA2A63" w:rsidRDefault="00BA2A63" w:rsidP="001A5D9B">
            <w:pPr>
              <w:pStyle w:val="NormalWeb"/>
              <w:numPr>
                <w:ilvl w:val="0"/>
                <w:numId w:val="29"/>
              </w:numPr>
              <w:tabs>
                <w:tab w:val="num" w:pos="360"/>
              </w:tabs>
              <w:spacing w:before="0" w:beforeAutospacing="0" w:after="40" w:afterAutospacing="0"/>
              <w:ind w:left="3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Place a ring magnet on one of the ring stands. </w:t>
            </w:r>
          </w:p>
          <w:p w:rsidR="00BA2A63" w:rsidRDefault="00BA2A63" w:rsidP="001A5D9B">
            <w:pPr>
              <w:pStyle w:val="NormalWeb"/>
              <w:numPr>
                <w:ilvl w:val="0"/>
                <w:numId w:val="29"/>
              </w:numPr>
              <w:tabs>
                <w:tab w:val="num" w:pos="360"/>
              </w:tabs>
              <w:spacing w:before="0" w:beforeAutospacing="0" w:after="40" w:afterAutospacing="0"/>
              <w:ind w:left="3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Take the magnet off, flip it over,</w:t>
            </w:r>
            <w:r w:rsidRPr="00C274D8">
              <w:rPr>
                <w:rFonts w:ascii="Calibri" w:hAnsi="Calibri"/>
                <w:color w:val="000000"/>
              </w:rPr>
              <w:t xml:space="preserve"> and p</w:t>
            </w:r>
            <w:r>
              <w:rPr>
                <w:rFonts w:ascii="Calibri" w:hAnsi="Calibri"/>
                <w:color w:val="000000"/>
              </w:rPr>
              <w:t>ut</w:t>
            </w:r>
            <w:r w:rsidRPr="00C274D8">
              <w:rPr>
                <w:rFonts w:ascii="Calibri" w:hAnsi="Calibri"/>
                <w:color w:val="000000"/>
              </w:rPr>
              <w:t xml:space="preserve"> it </w:t>
            </w:r>
            <w:r>
              <w:rPr>
                <w:rFonts w:ascii="Calibri" w:hAnsi="Calibri"/>
                <w:color w:val="000000"/>
              </w:rPr>
              <w:t xml:space="preserve">back </w:t>
            </w:r>
            <w:r w:rsidRPr="00C274D8">
              <w:rPr>
                <w:rFonts w:ascii="Calibri" w:hAnsi="Calibri"/>
                <w:color w:val="000000"/>
              </w:rPr>
              <w:t>on the stand.</w:t>
            </w:r>
            <w:r w:rsidR="009E1E29">
              <w:rPr>
                <w:rFonts w:ascii="Calibri" w:hAnsi="Calibri"/>
                <w:color w:val="000000"/>
              </w:rPr>
              <w:t xml:space="preserve"> W</w:t>
            </w:r>
            <w:r>
              <w:rPr>
                <w:rFonts w:ascii="Calibri" w:hAnsi="Calibri"/>
                <w:color w:val="000000"/>
              </w:rPr>
              <w:t>h</w:t>
            </w:r>
            <w:r w:rsidRPr="00C274D8">
              <w:rPr>
                <w:rFonts w:ascii="Calibri" w:hAnsi="Calibri"/>
              </w:rPr>
              <w:t>at happens?</w:t>
            </w:r>
          </w:p>
          <w:p w:rsidR="00BA2A63" w:rsidRDefault="00474343" w:rsidP="001A5D9B">
            <w:pPr>
              <w:pStyle w:val="NormalWeb"/>
              <w:numPr>
                <w:ilvl w:val="0"/>
                <w:numId w:val="29"/>
              </w:numPr>
              <w:tabs>
                <w:tab w:val="num" w:pos="360"/>
              </w:tabs>
              <w:spacing w:before="0" w:beforeAutospacing="0" w:after="40" w:afterAutospacing="0"/>
              <w:ind w:left="3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Use a row of 8 magnet</w:t>
            </w:r>
            <w:r w:rsidR="00BA2A63">
              <w:rPr>
                <w:rFonts w:ascii="Calibri" w:hAnsi="Calibri"/>
                <w:color w:val="000000"/>
              </w:rPr>
              <w:t xml:space="preserve">s to </w:t>
            </w:r>
            <w:r>
              <w:rPr>
                <w:rFonts w:ascii="Calibri" w:hAnsi="Calibri"/>
                <w:color w:val="000000"/>
              </w:rPr>
              <w:t>make a code</w:t>
            </w:r>
            <w:r w:rsidR="00BA2A63">
              <w:rPr>
                <w:rFonts w:ascii="Calibri" w:hAnsi="Calibri"/>
                <w:color w:val="000000"/>
              </w:rPr>
              <w:t xml:space="preserve">! Choose a letter </w:t>
            </w:r>
            <w:r>
              <w:rPr>
                <w:rFonts w:ascii="Calibri" w:hAnsi="Calibri"/>
                <w:color w:val="000000"/>
              </w:rPr>
              <w:t xml:space="preserve">of the alphabet </w:t>
            </w:r>
            <w:r w:rsidR="00BA2A63">
              <w:rPr>
                <w:rFonts w:ascii="Calibri" w:hAnsi="Calibri"/>
                <w:color w:val="000000"/>
              </w:rPr>
              <w:t xml:space="preserve">and look it up on the </w:t>
            </w:r>
            <w:r w:rsidR="00BA2A63" w:rsidRPr="00A5605D">
              <w:rPr>
                <w:rFonts w:ascii="Calibri" w:hAnsi="Calibri"/>
                <w:color w:val="000000"/>
              </w:rPr>
              <w:t xml:space="preserve">Binary Code </w:t>
            </w:r>
            <w:r w:rsidR="00BA2A63" w:rsidRPr="00E33942">
              <w:rPr>
                <w:rFonts w:ascii="Calibri" w:hAnsi="Calibri"/>
                <w:color w:val="000000"/>
              </w:rPr>
              <w:t>sheet</w:t>
            </w:r>
            <w:r w:rsidR="00BA2A63">
              <w:rPr>
                <w:rFonts w:ascii="Calibri" w:hAnsi="Calibri"/>
                <w:color w:val="000000"/>
              </w:rPr>
              <w:t xml:space="preserve">. </w:t>
            </w:r>
          </w:p>
          <w:p w:rsidR="00491A4F" w:rsidRPr="00E33942" w:rsidRDefault="00BA2A63" w:rsidP="00810B08">
            <w:pPr>
              <w:pStyle w:val="NormalWeb"/>
              <w:numPr>
                <w:ilvl w:val="0"/>
                <w:numId w:val="29"/>
              </w:numPr>
              <w:tabs>
                <w:tab w:val="num" w:pos="360"/>
              </w:tabs>
              <w:spacing w:before="0" w:beforeAutospacing="0" w:after="0" w:afterAutospacing="0"/>
              <w:ind w:left="3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In this code, a magnet that sticks to the stand represents a 0 and a </w:t>
            </w:r>
            <w:r w:rsidRPr="00642053">
              <w:rPr>
                <w:rFonts w:ascii="Calibri" w:hAnsi="Calibri"/>
                <w:color w:val="000000"/>
              </w:rPr>
              <w:t>magnet</w:t>
            </w:r>
            <w:r>
              <w:rPr>
                <w:rFonts w:ascii="Calibri" w:hAnsi="Calibri"/>
                <w:color w:val="000000"/>
              </w:rPr>
              <w:t xml:space="preserve"> that floats</w:t>
            </w:r>
            <w:r w:rsidRPr="00642053">
              <w:rPr>
                <w:rFonts w:ascii="Calibri" w:hAnsi="Calibri"/>
                <w:color w:val="000000"/>
              </w:rPr>
              <w:t xml:space="preserve"> represent</w:t>
            </w:r>
            <w:r>
              <w:rPr>
                <w:rFonts w:ascii="Calibri" w:hAnsi="Calibri"/>
                <w:color w:val="000000"/>
              </w:rPr>
              <w:t>s</w:t>
            </w:r>
            <w:r w:rsidRPr="00642053">
              <w:rPr>
                <w:rFonts w:ascii="Calibri" w:hAnsi="Calibri"/>
                <w:color w:val="000000"/>
              </w:rPr>
              <w:t xml:space="preserve"> a 1</w:t>
            </w:r>
            <w:r>
              <w:rPr>
                <w:rFonts w:ascii="Calibri" w:hAnsi="Calibri"/>
                <w:color w:val="000000"/>
              </w:rPr>
              <w:t xml:space="preserve">. </w:t>
            </w:r>
          </w:p>
        </w:tc>
        <w:tc>
          <w:tcPr>
            <w:tcW w:w="4410" w:type="dxa"/>
          </w:tcPr>
          <w:p w:rsidR="00810B08" w:rsidRDefault="00810B08" w:rsidP="00A03B57">
            <w:pPr>
              <w:pStyle w:val="NormalWeb"/>
              <w:spacing w:before="0" w:beforeAutospacing="0" w:after="80" w:afterAutospacing="0"/>
              <w:jc w:val="center"/>
              <w:rPr>
                <w:rFonts w:ascii="Calibri" w:hAnsi="Calibri"/>
                <w:b/>
                <w:color w:val="000000"/>
                <w:sz w:val="8"/>
              </w:rPr>
            </w:pPr>
          </w:p>
          <w:p w:rsidR="00810B08" w:rsidRDefault="00810B08" w:rsidP="00A03B57">
            <w:pPr>
              <w:pStyle w:val="NormalWeb"/>
              <w:spacing w:before="0" w:beforeAutospacing="0" w:after="80" w:afterAutospacing="0"/>
              <w:jc w:val="center"/>
              <w:rPr>
                <w:rFonts w:ascii="Calibri" w:hAnsi="Calibri"/>
                <w:b/>
                <w:color w:val="000000"/>
                <w:sz w:val="8"/>
              </w:rPr>
            </w:pPr>
          </w:p>
          <w:p w:rsidR="00BA2A63" w:rsidRPr="001A5D9B" w:rsidRDefault="00BA2A63" w:rsidP="00A03B57">
            <w:pPr>
              <w:pStyle w:val="NormalWeb"/>
              <w:spacing w:before="0" w:beforeAutospacing="0" w:after="80" w:afterAutospacing="0"/>
              <w:jc w:val="center"/>
              <w:rPr>
                <w:rFonts w:ascii="Calibri" w:hAnsi="Calibri"/>
                <w:b/>
                <w:color w:val="000000"/>
                <w:sz w:val="16"/>
              </w:rPr>
            </w:pPr>
          </w:p>
          <w:p w:rsidR="00491A4F" w:rsidRPr="00A03B57" w:rsidRDefault="00A03B57" w:rsidP="00A03B57">
            <w:pPr>
              <w:pStyle w:val="NormalWeb"/>
              <w:spacing w:before="0" w:beforeAutospacing="0" w:after="80" w:afterAutospacing="0"/>
              <w:jc w:val="center"/>
              <w:rPr>
                <w:rFonts w:ascii="Calibri" w:hAnsi="Calibri"/>
                <w:color w:val="000000"/>
                <w:sz w:val="8"/>
              </w:rPr>
            </w:pPr>
            <w:r w:rsidRPr="00A03B57">
              <w:rPr>
                <w:rFonts w:ascii="Calibri" w:hAnsi="Calibri"/>
                <w:noProof/>
                <w:color w:val="000000"/>
                <w:sz w:val="8"/>
              </w:rPr>
              <w:drawing>
                <wp:inline distT="0" distB="0" distL="0" distR="0">
                  <wp:extent cx="2514600" cy="724829"/>
                  <wp:effectExtent l="25400" t="0" r="0" b="0"/>
                  <wp:docPr id="17" name="Picture 0" descr="IMG_4386_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86_white.jpg"/>
                          <pic:cNvPicPr/>
                        </pic:nvPicPr>
                        <pic:blipFill>
                          <a:blip r:embed="rId9"/>
                          <a:srcRect l="489" r="1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72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942" w:rsidRPr="004621CA" w:rsidRDefault="00E33942" w:rsidP="001A5D9B">
      <w:pPr>
        <w:pStyle w:val="ListNumber"/>
        <w:numPr>
          <w:ilvl w:val="0"/>
          <w:numId w:val="0"/>
        </w:numPr>
        <w:spacing w:before="200" w:after="40"/>
        <w:rPr>
          <w:rFonts w:ascii="Calibri" w:hAnsi="Calibri"/>
          <w:b/>
          <w:color w:val="4A2565"/>
          <w:sz w:val="28"/>
        </w:rPr>
      </w:pPr>
      <w:r w:rsidRPr="004621CA">
        <w:rPr>
          <w:rFonts w:ascii="Calibri" w:hAnsi="Calibri"/>
          <w:b/>
          <w:color w:val="4A2565"/>
          <w:sz w:val="28"/>
        </w:rPr>
        <w:t>What’s going on?</w:t>
      </w:r>
    </w:p>
    <w:p w:rsidR="001A5D9B" w:rsidRDefault="005F0558" w:rsidP="00E33942">
      <w:pPr>
        <w:pStyle w:val="Body"/>
        <w:spacing w:after="0"/>
        <w:rPr>
          <w:rFonts w:ascii="Calibri" w:hAnsi="Calibri"/>
        </w:rPr>
      </w:pPr>
      <w:r>
        <w:rPr>
          <w:rFonts w:ascii="Calibri" w:hAnsi="Calibri"/>
        </w:rPr>
        <w:t>You’re using the ring magn</w:t>
      </w:r>
      <w:r w:rsidR="00920DFC">
        <w:rPr>
          <w:rFonts w:ascii="Calibri" w:hAnsi="Calibri"/>
        </w:rPr>
        <w:t>ets as a model for how computer hard drives store information</w:t>
      </w:r>
      <w:r>
        <w:rPr>
          <w:rFonts w:ascii="Calibri" w:hAnsi="Calibri"/>
        </w:rPr>
        <w:t xml:space="preserve">! </w:t>
      </w:r>
      <w:r w:rsidR="00E33942">
        <w:rPr>
          <w:rFonts w:ascii="Calibri" w:hAnsi="Calibri"/>
        </w:rPr>
        <w:t>The ring magnet</w:t>
      </w:r>
      <w:r w:rsidR="00A86F03">
        <w:rPr>
          <w:rFonts w:ascii="Calibri" w:hAnsi="Calibri"/>
        </w:rPr>
        <w:t>s either float or stick to the magnet in the base of the stand,</w:t>
      </w:r>
      <w:r w:rsidR="00E33942">
        <w:rPr>
          <w:rFonts w:ascii="Calibri" w:hAnsi="Calibri"/>
        </w:rPr>
        <w:t xml:space="preserve"> depending on which magnetic pole is facing </w:t>
      </w:r>
      <w:r w:rsidR="00A86F03">
        <w:rPr>
          <w:rFonts w:ascii="Calibri" w:hAnsi="Calibri"/>
        </w:rPr>
        <w:t>down.</w:t>
      </w:r>
      <w:r w:rsidR="00BA2A63">
        <w:rPr>
          <w:rFonts w:ascii="Calibri" w:hAnsi="Calibri"/>
        </w:rPr>
        <w:t xml:space="preserve"> </w:t>
      </w:r>
    </w:p>
    <w:p w:rsidR="00491A4F" w:rsidRPr="001A5D9B" w:rsidRDefault="00491A4F" w:rsidP="00E33942">
      <w:pPr>
        <w:pStyle w:val="Body"/>
        <w:spacing w:after="0"/>
        <w:rPr>
          <w:rFonts w:ascii="Calibri" w:hAnsi="Calibri"/>
          <w:sz w:val="12"/>
        </w:rPr>
      </w:pPr>
    </w:p>
    <w:tbl>
      <w:tblPr>
        <w:tblW w:w="10458" w:type="dxa"/>
        <w:tblLayout w:type="fixed"/>
        <w:tblLook w:val="00BF" w:firstRow="1" w:lastRow="0" w:firstColumn="1" w:lastColumn="0" w:noHBand="0" w:noVBand="0"/>
      </w:tblPr>
      <w:tblGrid>
        <w:gridCol w:w="7398"/>
        <w:gridCol w:w="3060"/>
      </w:tblGrid>
      <w:tr w:rsidR="00054A97" w:rsidRPr="00B317DA">
        <w:tc>
          <w:tcPr>
            <w:tcW w:w="7398" w:type="dxa"/>
          </w:tcPr>
          <w:p w:rsidR="00054A97" w:rsidRDefault="00BA2A63" w:rsidP="00A86F03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Computers use </w:t>
            </w:r>
            <w:r w:rsidR="00054A97" w:rsidRPr="00BA2A63">
              <w:rPr>
                <w:rFonts w:ascii="Calibri" w:hAnsi="Calibri"/>
                <w:i/>
              </w:rPr>
              <w:t>binary code</w:t>
            </w:r>
            <w:r>
              <w:rPr>
                <w:rFonts w:ascii="Calibri" w:hAnsi="Calibri"/>
              </w:rPr>
              <w:t xml:space="preserve"> to store information. Binary code is </w:t>
            </w:r>
            <w:r w:rsidR="00054A97">
              <w:rPr>
                <w:rFonts w:ascii="Calibri" w:hAnsi="Calibri"/>
              </w:rPr>
              <w:t>a series of 1s and 0s. In computer documents like text files</w:t>
            </w:r>
            <w:r w:rsidR="00A95E39">
              <w:rPr>
                <w:rFonts w:ascii="Calibri" w:hAnsi="Calibri"/>
              </w:rPr>
              <w:t>,</w:t>
            </w:r>
            <w:r w:rsidR="00054A97">
              <w:rPr>
                <w:rFonts w:ascii="Calibri" w:hAnsi="Calibri"/>
              </w:rPr>
              <w:t xml:space="preserve"> each letter is represented by a particular combin</w:t>
            </w:r>
            <w:r w:rsidR="00A86F03">
              <w:rPr>
                <w:rFonts w:ascii="Calibri" w:hAnsi="Calibri"/>
              </w:rPr>
              <w:t xml:space="preserve">ation of 1s and 0s. The letter </w:t>
            </w:r>
            <w:r w:rsidR="00A86F03" w:rsidRPr="00A86F03">
              <w:rPr>
                <w:rFonts w:ascii="Calibri" w:hAnsi="Calibri"/>
              </w:rPr>
              <w:t>z</w:t>
            </w:r>
            <w:r w:rsidR="00A86F03">
              <w:rPr>
                <w:rFonts w:ascii="Calibri" w:hAnsi="Calibri"/>
              </w:rPr>
              <w:t>,</w:t>
            </w:r>
            <w:r w:rsidR="00054A97">
              <w:rPr>
                <w:rFonts w:ascii="Calibri" w:hAnsi="Calibri"/>
              </w:rPr>
              <w:t xml:space="preserve"> for example, is usually stored in computers as 01111010. Each of these 1s and 0s is called a “bit</w:t>
            </w:r>
            <w:r w:rsidR="005F40C6">
              <w:rPr>
                <w:rFonts w:ascii="Calibri" w:hAnsi="Calibri"/>
              </w:rPr>
              <w:t>,”</w:t>
            </w:r>
            <w:r w:rsidR="00054A97">
              <w:rPr>
                <w:rFonts w:ascii="Calibri" w:hAnsi="Calibri"/>
              </w:rPr>
              <w:t xml:space="preserve"> so </w:t>
            </w:r>
            <w:r w:rsidR="00A86F03">
              <w:rPr>
                <w:rFonts w:ascii="Calibri" w:hAnsi="Calibri"/>
              </w:rPr>
              <w:t xml:space="preserve">the code for the letter z has </w:t>
            </w:r>
            <w:r>
              <w:rPr>
                <w:rFonts w:ascii="Calibri" w:hAnsi="Calibri"/>
              </w:rPr>
              <w:t>eight</w:t>
            </w:r>
            <w:r w:rsidR="00054A97">
              <w:rPr>
                <w:rFonts w:ascii="Calibri" w:hAnsi="Calibri"/>
              </w:rPr>
              <w:t xml:space="preserve"> bits.</w:t>
            </w:r>
          </w:p>
          <w:p w:rsidR="00054A97" w:rsidRPr="00AD130F" w:rsidRDefault="00054A97" w:rsidP="00A86F03">
            <w:pPr>
              <w:pStyle w:val="Body"/>
              <w:spacing w:after="0"/>
              <w:rPr>
                <w:rFonts w:ascii="Calibri" w:hAnsi="Calibri"/>
                <w:sz w:val="12"/>
              </w:rPr>
            </w:pPr>
          </w:p>
          <w:p w:rsidR="00054A97" w:rsidRPr="001A5D9B" w:rsidRDefault="00384FBF" w:rsidP="00A86F03">
            <w:pPr>
              <w:pStyle w:val="Body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</w:t>
            </w:r>
            <w:r w:rsidR="00054A97">
              <w:rPr>
                <w:rFonts w:ascii="Calibri" w:hAnsi="Calibri"/>
              </w:rPr>
              <w:t>ard drives use</w:t>
            </w:r>
            <w:r w:rsidR="00BA2A63">
              <w:rPr>
                <w:rFonts w:ascii="Calibri" w:hAnsi="Calibri"/>
              </w:rPr>
              <w:t xml:space="preserve"> magnet</w:t>
            </w:r>
            <w:r w:rsidR="00210394">
              <w:rPr>
                <w:rFonts w:ascii="Calibri" w:hAnsi="Calibri"/>
              </w:rPr>
              <w:t xml:space="preserve">ic </w:t>
            </w:r>
            <w:r w:rsidR="008E39BA">
              <w:rPr>
                <w:rFonts w:ascii="Calibri" w:hAnsi="Calibri"/>
              </w:rPr>
              <w:t>regions</w:t>
            </w:r>
            <w:r w:rsidR="00210394">
              <w:rPr>
                <w:rFonts w:ascii="Calibri" w:hAnsi="Calibri"/>
              </w:rPr>
              <w:t xml:space="preserve"> </w:t>
            </w:r>
            <w:r w:rsidR="00CB3474">
              <w:rPr>
                <w:rFonts w:ascii="Calibri" w:hAnsi="Calibri"/>
              </w:rPr>
              <w:t xml:space="preserve">on the </w:t>
            </w:r>
            <w:r w:rsidR="00210394">
              <w:rPr>
                <w:rFonts w:ascii="Calibri" w:hAnsi="Calibri"/>
              </w:rPr>
              <w:t xml:space="preserve">hard </w:t>
            </w:r>
            <w:r w:rsidR="00CB3474">
              <w:rPr>
                <w:rFonts w:ascii="Calibri" w:hAnsi="Calibri"/>
              </w:rPr>
              <w:t>disk</w:t>
            </w:r>
            <w:r w:rsidR="00210394">
              <w:rPr>
                <w:rFonts w:ascii="Calibri" w:hAnsi="Calibri"/>
              </w:rPr>
              <w:t xml:space="preserve"> surface</w:t>
            </w:r>
            <w:r w:rsidR="00BA2A63">
              <w:rPr>
                <w:rFonts w:ascii="Calibri" w:hAnsi="Calibri"/>
              </w:rPr>
              <w:t xml:space="preserve"> to represent these</w:t>
            </w:r>
            <w:r w:rsidR="00054A97">
              <w:rPr>
                <w:rFonts w:ascii="Calibri" w:hAnsi="Calibri"/>
              </w:rPr>
              <w:t xml:space="preserve"> 1s and 0s</w:t>
            </w:r>
            <w:r w:rsidR="00B24ECA">
              <w:rPr>
                <w:rFonts w:ascii="Calibri" w:hAnsi="Calibri"/>
              </w:rPr>
              <w:t>.</w:t>
            </w:r>
            <w:r w:rsidR="00054A97">
              <w:rPr>
                <w:rFonts w:ascii="Calibri" w:hAnsi="Calibri"/>
              </w:rPr>
              <w:t xml:space="preserve"> If the </w:t>
            </w:r>
            <w:r w:rsidR="000A1AFD">
              <w:rPr>
                <w:rFonts w:ascii="Calibri" w:hAnsi="Calibri"/>
              </w:rPr>
              <w:t xml:space="preserve">region is magnetized with the </w:t>
            </w:r>
            <w:r w:rsidR="00054A97">
              <w:rPr>
                <w:rFonts w:ascii="Calibri" w:hAnsi="Calibri"/>
              </w:rPr>
              <w:t>north pole facing up</w:t>
            </w:r>
            <w:r w:rsidR="00A86F03">
              <w:rPr>
                <w:rFonts w:ascii="Calibri" w:hAnsi="Calibri"/>
              </w:rPr>
              <w:t>, it</w:t>
            </w:r>
            <w:r w:rsidR="00054A97">
              <w:rPr>
                <w:rFonts w:ascii="Calibri" w:hAnsi="Calibri"/>
              </w:rPr>
              <w:t xml:space="preserve"> </w:t>
            </w:r>
            <w:r w:rsidR="00A86F03">
              <w:rPr>
                <w:rFonts w:ascii="Calibri" w:hAnsi="Calibri"/>
              </w:rPr>
              <w:t>represents a 1. I</w:t>
            </w:r>
            <w:r w:rsidR="00054A97">
              <w:rPr>
                <w:rFonts w:ascii="Calibri" w:hAnsi="Calibri"/>
              </w:rPr>
              <w:t xml:space="preserve">f the </w:t>
            </w:r>
            <w:r w:rsidR="00A86F03">
              <w:rPr>
                <w:rFonts w:ascii="Calibri" w:hAnsi="Calibri"/>
              </w:rPr>
              <w:t xml:space="preserve">south pole is facing up, it </w:t>
            </w:r>
            <w:r w:rsidR="00A95E39">
              <w:rPr>
                <w:rFonts w:ascii="Calibri" w:hAnsi="Calibri"/>
              </w:rPr>
              <w:t xml:space="preserve">represents a 0. </w:t>
            </w:r>
          </w:p>
        </w:tc>
        <w:tc>
          <w:tcPr>
            <w:tcW w:w="3060" w:type="dxa"/>
          </w:tcPr>
          <w:p w:rsidR="00054A97" w:rsidRPr="004621CA" w:rsidRDefault="00BA56C6" w:rsidP="00A86F03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0"/>
              </w:rPr>
            </w:pPr>
            <w:r>
              <w:rPr>
                <w:rFonts w:ascii="Calibri" w:hAnsi="Calibri"/>
                <w:b/>
                <w:noProof/>
                <w:color w:val="000000"/>
                <w:sz w:val="20"/>
              </w:rPr>
              <w:drawing>
                <wp:inline distT="0" distB="0" distL="0" distR="0">
                  <wp:extent cx="1708658" cy="1417320"/>
                  <wp:effectExtent l="25400" t="0" r="0" b="0"/>
                  <wp:docPr id="2" name="Picture 1" descr=":images:BinaryData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images:BinaryData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658" cy="141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5D9B" w:rsidRPr="001A5D9B" w:rsidRDefault="001A5D9B" w:rsidP="00A86F03">
      <w:pPr>
        <w:pStyle w:val="NormalWeb"/>
        <w:spacing w:before="0" w:beforeAutospacing="0" w:after="0" w:afterAutospacing="0"/>
        <w:rPr>
          <w:rFonts w:ascii="Calibri" w:hAnsi="Calibri"/>
          <w:sz w:val="12"/>
        </w:rPr>
      </w:pPr>
    </w:p>
    <w:p w:rsidR="00A86F03" w:rsidRDefault="008E39BA" w:rsidP="00A86F03">
      <w:pPr>
        <w:pStyle w:val="NormalWeb"/>
        <w:spacing w:before="0" w:beforeAutospacing="0" w:after="0" w:afterAutospacing="0"/>
        <w:rPr>
          <w:rFonts w:ascii="Calibri" w:hAnsi="Calibri"/>
        </w:rPr>
      </w:pPr>
      <w:r>
        <w:rPr>
          <w:rFonts w:ascii="Calibri" w:hAnsi="Calibri"/>
        </w:rPr>
        <w:t>H</w:t>
      </w:r>
      <w:r w:rsidR="00CB3474">
        <w:rPr>
          <w:rFonts w:ascii="Calibri" w:hAnsi="Calibri"/>
        </w:rPr>
        <w:t xml:space="preserve">ard drives made today </w:t>
      </w:r>
      <w:r w:rsidR="004442E4">
        <w:rPr>
          <w:rFonts w:ascii="Calibri" w:hAnsi="Calibri"/>
        </w:rPr>
        <w:t>store bits in</w:t>
      </w:r>
      <w:r w:rsidR="005F0558">
        <w:rPr>
          <w:rFonts w:ascii="Calibri" w:hAnsi="Calibri"/>
        </w:rPr>
        <w:t xml:space="preserve"> </w:t>
      </w:r>
      <w:r w:rsidR="00A86F03">
        <w:rPr>
          <w:rFonts w:ascii="Calibri" w:hAnsi="Calibri"/>
        </w:rPr>
        <w:t xml:space="preserve">tiny </w:t>
      </w:r>
      <w:r>
        <w:rPr>
          <w:rFonts w:ascii="Calibri" w:hAnsi="Calibri"/>
        </w:rPr>
        <w:t xml:space="preserve">magnetic </w:t>
      </w:r>
      <w:r w:rsidR="00210394">
        <w:rPr>
          <w:rFonts w:ascii="Calibri" w:hAnsi="Calibri"/>
        </w:rPr>
        <w:t xml:space="preserve">regions </w:t>
      </w:r>
      <w:r w:rsidR="00A86F03">
        <w:rPr>
          <w:rFonts w:ascii="Calibri" w:hAnsi="Calibri"/>
        </w:rPr>
        <w:t>that are about</w:t>
      </w:r>
      <w:r w:rsidR="005F0558">
        <w:rPr>
          <w:rFonts w:ascii="Calibri" w:hAnsi="Calibri"/>
        </w:rPr>
        <w:t xml:space="preserve"> 50 nanometers wide </w:t>
      </w:r>
      <w:r w:rsidR="00A86F03">
        <w:rPr>
          <w:rFonts w:ascii="Calibri" w:hAnsi="Calibri"/>
        </w:rPr>
        <w:t>and only a few nanometers thick.</w:t>
      </w:r>
      <w:r w:rsidR="005F0558">
        <w:rPr>
          <w:rFonts w:ascii="Calibri" w:hAnsi="Calibri"/>
        </w:rPr>
        <w:t xml:space="preserve"> </w:t>
      </w:r>
      <w:r w:rsidR="00BA2A63">
        <w:rPr>
          <w:rFonts w:ascii="Calibri" w:hAnsi="Calibri"/>
        </w:rPr>
        <w:t xml:space="preserve">(A nanometer is a billionth of a meter.) </w:t>
      </w:r>
      <w:r w:rsidR="00A86F03">
        <w:rPr>
          <w:rFonts w:ascii="Calibri" w:hAnsi="Calibri"/>
        </w:rPr>
        <w:t>The smaller</w:t>
      </w:r>
      <w:r w:rsidR="005F0558">
        <w:rPr>
          <w:rFonts w:ascii="Calibri" w:hAnsi="Calibri"/>
        </w:rPr>
        <w:t xml:space="preserve"> the magne</w:t>
      </w:r>
      <w:r w:rsidR="00CB3474">
        <w:rPr>
          <w:rFonts w:ascii="Calibri" w:hAnsi="Calibri"/>
        </w:rPr>
        <w:t>t</w:t>
      </w:r>
      <w:r w:rsidR="001A5D9B">
        <w:rPr>
          <w:rFonts w:ascii="Calibri" w:hAnsi="Calibri"/>
        </w:rPr>
        <w:t>ic</w:t>
      </w:r>
      <w:r w:rsidR="00CB3474">
        <w:rPr>
          <w:rFonts w:ascii="Calibri" w:hAnsi="Calibri"/>
        </w:rPr>
        <w:t xml:space="preserve"> regions</w:t>
      </w:r>
      <w:r w:rsidR="004442E4">
        <w:rPr>
          <w:rFonts w:ascii="Calibri" w:hAnsi="Calibri"/>
        </w:rPr>
        <w:t>,</w:t>
      </w:r>
      <w:r w:rsidR="00A86F03">
        <w:rPr>
          <w:rFonts w:ascii="Calibri" w:hAnsi="Calibri"/>
        </w:rPr>
        <w:t xml:space="preserve"> the more information a hard drive can hold. That’s why some new hard drives </w:t>
      </w:r>
      <w:r w:rsidR="001A5D9B">
        <w:rPr>
          <w:rFonts w:ascii="Calibri" w:hAnsi="Calibri"/>
        </w:rPr>
        <w:t>are the same size</w:t>
      </w:r>
      <w:r w:rsidR="00A86F03">
        <w:rPr>
          <w:rFonts w:ascii="Calibri" w:hAnsi="Calibri"/>
        </w:rPr>
        <w:t xml:space="preserve"> as older models but can hold much more.</w:t>
      </w:r>
    </w:p>
    <w:p w:rsidR="00A86F03" w:rsidRPr="001A5D9B" w:rsidRDefault="00A86F03" w:rsidP="00A86F03">
      <w:pPr>
        <w:pStyle w:val="Body"/>
        <w:spacing w:after="0"/>
        <w:rPr>
          <w:rFonts w:ascii="Calibri" w:hAnsi="Calibri"/>
          <w:sz w:val="12"/>
        </w:rPr>
      </w:pPr>
    </w:p>
    <w:p w:rsidR="00A86F03" w:rsidRDefault="005F0558" w:rsidP="00A86F03">
      <w:pPr>
        <w:pStyle w:val="Body"/>
        <w:spacing w:after="0"/>
        <w:rPr>
          <w:rFonts w:ascii="Calibri" w:hAnsi="Calibri"/>
        </w:rPr>
      </w:pPr>
      <w:r>
        <w:rPr>
          <w:rFonts w:ascii="Calibri" w:hAnsi="Calibri"/>
        </w:rPr>
        <w:t xml:space="preserve">When we talk about the </w:t>
      </w:r>
      <w:r w:rsidR="001A5D9B">
        <w:rPr>
          <w:rFonts w:ascii="Calibri" w:hAnsi="Calibri"/>
        </w:rPr>
        <w:t>capacity</w:t>
      </w:r>
      <w:r>
        <w:rPr>
          <w:rFonts w:ascii="Calibri" w:hAnsi="Calibri"/>
        </w:rPr>
        <w:t xml:space="preserve"> of hard drives in gigabytes or terabytes we’re actually counting the number</w:t>
      </w:r>
      <w:r w:rsidR="00A86F03">
        <w:rPr>
          <w:rFonts w:ascii="Calibri" w:hAnsi="Calibri"/>
        </w:rPr>
        <w:t xml:space="preserve"> of magnet</w:t>
      </w:r>
      <w:r w:rsidR="00CB3474">
        <w:rPr>
          <w:rFonts w:ascii="Calibri" w:hAnsi="Calibri"/>
        </w:rPr>
        <w:t xml:space="preserve">ic regions </w:t>
      </w:r>
      <w:r w:rsidR="00A86F03">
        <w:rPr>
          <w:rFonts w:ascii="Calibri" w:hAnsi="Calibri"/>
        </w:rPr>
        <w:t>they contain</w:t>
      </w:r>
      <w:r>
        <w:rPr>
          <w:rFonts w:ascii="Calibri" w:hAnsi="Calibri"/>
        </w:rPr>
        <w:t xml:space="preserve">. </w:t>
      </w:r>
      <w:r w:rsidRPr="00A86F03">
        <w:rPr>
          <w:rFonts w:ascii="Calibri" w:hAnsi="Calibri"/>
          <w:i/>
        </w:rPr>
        <w:t>Byte</w:t>
      </w:r>
      <w:r>
        <w:rPr>
          <w:rFonts w:ascii="Calibri" w:hAnsi="Calibri"/>
        </w:rPr>
        <w:t xml:space="preserve"> is a word that means </w:t>
      </w:r>
      <w:r w:rsidR="00A86F03">
        <w:rPr>
          <w:rFonts w:ascii="Calibri" w:hAnsi="Calibri"/>
        </w:rPr>
        <w:t>“</w:t>
      </w:r>
      <w:r>
        <w:rPr>
          <w:rFonts w:ascii="Calibri" w:hAnsi="Calibri"/>
        </w:rPr>
        <w:t>8 bits.</w:t>
      </w:r>
      <w:r w:rsidR="00A86F03">
        <w:rPr>
          <w:rFonts w:ascii="Calibri" w:hAnsi="Calibri"/>
        </w:rPr>
        <w:t xml:space="preserve">” </w:t>
      </w:r>
      <w:r w:rsidR="00A86F03" w:rsidRPr="00A86F03">
        <w:rPr>
          <w:rFonts w:ascii="Calibri" w:hAnsi="Calibri"/>
          <w:i/>
        </w:rPr>
        <w:t>Giga-</w:t>
      </w:r>
      <w:r w:rsidR="00A86F03">
        <w:rPr>
          <w:rFonts w:ascii="Calibri" w:hAnsi="Calibri"/>
        </w:rPr>
        <w:t xml:space="preserve"> means a billion. </w:t>
      </w:r>
      <w:proofErr w:type="spellStart"/>
      <w:r w:rsidR="00A86F03" w:rsidRPr="00A86F03">
        <w:rPr>
          <w:rFonts w:ascii="Calibri" w:hAnsi="Calibri"/>
          <w:i/>
        </w:rPr>
        <w:t>Tera</w:t>
      </w:r>
      <w:proofErr w:type="spellEnd"/>
      <w:r w:rsidR="00A86F03" w:rsidRPr="00A86F03">
        <w:rPr>
          <w:rFonts w:ascii="Calibri" w:hAnsi="Calibri"/>
          <w:i/>
        </w:rPr>
        <w:t>-</w:t>
      </w:r>
      <w:r>
        <w:rPr>
          <w:rFonts w:ascii="Calibri" w:hAnsi="Calibri"/>
        </w:rPr>
        <w:t xml:space="preserve"> means a trillion. So a hard drive with a terabyte of </w:t>
      </w:r>
      <w:r w:rsidR="005B63FB">
        <w:rPr>
          <w:rFonts w:ascii="Calibri" w:hAnsi="Calibri"/>
        </w:rPr>
        <w:t>storage space</w:t>
      </w:r>
      <w:r>
        <w:rPr>
          <w:rFonts w:ascii="Calibri" w:hAnsi="Calibri"/>
        </w:rPr>
        <w:t xml:space="preserve"> </w:t>
      </w:r>
      <w:r w:rsidR="003A620E">
        <w:rPr>
          <w:rFonts w:ascii="Calibri" w:hAnsi="Calibri"/>
        </w:rPr>
        <w:t>uses</w:t>
      </w:r>
      <w:r>
        <w:rPr>
          <w:rFonts w:ascii="Calibri" w:hAnsi="Calibri"/>
        </w:rPr>
        <w:t xml:space="preserve"> </w:t>
      </w:r>
      <w:r w:rsidR="001A5D9B">
        <w:rPr>
          <w:rFonts w:ascii="Calibri" w:hAnsi="Calibri"/>
        </w:rPr>
        <w:t xml:space="preserve">around </w:t>
      </w:r>
      <w:r>
        <w:rPr>
          <w:rFonts w:ascii="Calibri" w:hAnsi="Calibri"/>
        </w:rPr>
        <w:t>8 trillion magnet</w:t>
      </w:r>
      <w:r w:rsidR="003A620E">
        <w:rPr>
          <w:rFonts w:ascii="Calibri" w:hAnsi="Calibri"/>
        </w:rPr>
        <w:t>ic regions</w:t>
      </w:r>
      <w:r>
        <w:rPr>
          <w:rFonts w:ascii="Calibri" w:hAnsi="Calibri"/>
        </w:rPr>
        <w:t>!</w:t>
      </w:r>
    </w:p>
    <w:p w:rsidR="00A86F03" w:rsidRPr="004621CA" w:rsidRDefault="00A86F03" w:rsidP="00052745">
      <w:pPr>
        <w:pStyle w:val="ListNumber"/>
        <w:numPr>
          <w:ilvl w:val="0"/>
          <w:numId w:val="0"/>
        </w:numPr>
        <w:spacing w:before="200" w:after="40"/>
        <w:rPr>
          <w:rFonts w:ascii="Calibri" w:hAnsi="Calibri"/>
          <w:b/>
          <w:color w:val="4A2565"/>
          <w:sz w:val="28"/>
        </w:rPr>
      </w:pPr>
      <w:r>
        <w:rPr>
          <w:rFonts w:ascii="Calibri" w:hAnsi="Calibri"/>
          <w:b/>
          <w:color w:val="4A2565"/>
          <w:sz w:val="28"/>
        </w:rPr>
        <w:t>Now try…</w:t>
      </w:r>
    </w:p>
    <w:p w:rsidR="00810B08" w:rsidRDefault="00810B08" w:rsidP="001A5D9B">
      <w:pPr>
        <w:pStyle w:val="Body"/>
        <w:numPr>
          <w:ilvl w:val="0"/>
          <w:numId w:val="46"/>
        </w:numPr>
        <w:spacing w:after="40"/>
        <w:rPr>
          <w:rFonts w:ascii="Calibri" w:hAnsi="Calibri"/>
        </w:rPr>
      </w:pPr>
      <w:r>
        <w:rPr>
          <w:rFonts w:ascii="Calibri" w:hAnsi="Calibri"/>
        </w:rPr>
        <w:t>Look at the “Data Storage” sheet to compare how much information magnets of different sizes can store in the same amount of space.</w:t>
      </w:r>
    </w:p>
    <w:p w:rsidR="005F0558" w:rsidRDefault="00A86F03" w:rsidP="00810B08">
      <w:pPr>
        <w:pStyle w:val="Body"/>
        <w:numPr>
          <w:ilvl w:val="0"/>
          <w:numId w:val="46"/>
        </w:numPr>
        <w:spacing w:after="0"/>
        <w:rPr>
          <w:rFonts w:ascii="Calibri" w:hAnsi="Calibri"/>
        </w:rPr>
      </w:pPr>
      <w:r>
        <w:rPr>
          <w:rFonts w:ascii="Calibri" w:hAnsi="Calibri"/>
        </w:rPr>
        <w:t xml:space="preserve">Make </w:t>
      </w:r>
      <w:r w:rsidR="00810B08">
        <w:rPr>
          <w:rFonts w:ascii="Calibri" w:hAnsi="Calibri"/>
        </w:rPr>
        <w:t>your own</w:t>
      </w:r>
      <w:r>
        <w:rPr>
          <w:rFonts w:ascii="Calibri" w:hAnsi="Calibri"/>
        </w:rPr>
        <w:t xml:space="preserve"> binary code! Use </w:t>
      </w:r>
      <w:r w:rsidR="00F94FF9">
        <w:rPr>
          <w:rFonts w:ascii="Calibri" w:hAnsi="Calibri"/>
        </w:rPr>
        <w:t xml:space="preserve">a pencil to fill in the circles on </w:t>
      </w:r>
      <w:r>
        <w:rPr>
          <w:rFonts w:ascii="Calibri" w:hAnsi="Calibri"/>
        </w:rPr>
        <w:t xml:space="preserve">the </w:t>
      </w:r>
      <w:r w:rsidR="00AD130F">
        <w:rPr>
          <w:rFonts w:ascii="Calibri" w:hAnsi="Calibri"/>
        </w:rPr>
        <w:t>“</w:t>
      </w:r>
      <w:r w:rsidR="00877272">
        <w:rPr>
          <w:rFonts w:ascii="Calibri" w:hAnsi="Calibri"/>
        </w:rPr>
        <w:t>My</w:t>
      </w:r>
      <w:r w:rsidR="00A5605D" w:rsidRPr="00A5605D">
        <w:rPr>
          <w:rFonts w:ascii="Calibri" w:hAnsi="Calibri"/>
        </w:rPr>
        <w:t xml:space="preserve"> Name in </w:t>
      </w:r>
      <w:r w:rsidRPr="00A5605D">
        <w:rPr>
          <w:rFonts w:ascii="Calibri" w:hAnsi="Calibri"/>
        </w:rPr>
        <w:t>Binary</w:t>
      </w:r>
      <w:r w:rsidR="00877272">
        <w:rPr>
          <w:rFonts w:ascii="Calibri" w:hAnsi="Calibri"/>
        </w:rPr>
        <w:t xml:space="preserve"> Code</w:t>
      </w:r>
      <w:r w:rsidR="00AD130F">
        <w:rPr>
          <w:rFonts w:ascii="Calibri" w:hAnsi="Calibri"/>
        </w:rPr>
        <w:t>”</w:t>
      </w:r>
      <w:r w:rsidR="00F94FF9" w:rsidRPr="00A5605D">
        <w:rPr>
          <w:rFonts w:ascii="Calibri" w:hAnsi="Calibri"/>
        </w:rPr>
        <w:t xml:space="preserve"> </w:t>
      </w:r>
      <w:r w:rsidR="00A5605D">
        <w:rPr>
          <w:rFonts w:ascii="Calibri" w:hAnsi="Calibri"/>
        </w:rPr>
        <w:t>sheet</w:t>
      </w:r>
      <w:r w:rsidR="00F94FF9" w:rsidRPr="00A5605D">
        <w:rPr>
          <w:rFonts w:ascii="Calibri" w:hAnsi="Calibri"/>
        </w:rPr>
        <w:t>.</w:t>
      </w:r>
      <w:r w:rsidR="00F94FF9">
        <w:rPr>
          <w:rFonts w:ascii="Calibri" w:hAnsi="Calibri"/>
        </w:rPr>
        <w:t xml:space="preserve"> </w:t>
      </w:r>
    </w:p>
    <w:p w:rsidR="00491A4F" w:rsidRDefault="00491A4F" w:rsidP="00052745">
      <w:pPr>
        <w:pStyle w:val="Heading2"/>
        <w:spacing w:before="200" w:after="40"/>
        <w:rPr>
          <w:rFonts w:ascii="Calibri" w:hAnsi="Calibri"/>
        </w:rPr>
      </w:pPr>
      <w:r w:rsidRPr="005B54D2">
        <w:rPr>
          <w:rFonts w:ascii="Calibri" w:hAnsi="Calibri"/>
        </w:rPr>
        <w:t>How is this nano?</w:t>
      </w:r>
    </w:p>
    <w:tbl>
      <w:tblPr>
        <w:tblW w:w="0" w:type="auto"/>
        <w:tblLook w:val="00BF" w:firstRow="1" w:lastRow="0" w:firstColumn="1" w:lastColumn="0" w:noHBand="0" w:noVBand="0"/>
      </w:tblPr>
      <w:tblGrid>
        <w:gridCol w:w="3258"/>
        <w:gridCol w:w="7290"/>
      </w:tblGrid>
      <w:tr w:rsidR="00491A4F" w:rsidRPr="004621CA">
        <w:tc>
          <w:tcPr>
            <w:tcW w:w="3258" w:type="dxa"/>
          </w:tcPr>
          <w:p w:rsidR="00491A4F" w:rsidRPr="00E74904" w:rsidRDefault="005F40C6" w:rsidP="00E74904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noProof/>
                <w:color w:val="000000"/>
              </w:rPr>
            </w:pPr>
            <w:r>
              <w:rPr>
                <w:rFonts w:ascii="Calibri" w:hAnsi="Calibri"/>
                <w:b/>
                <w:noProof/>
                <w:color w:val="000000"/>
              </w:rPr>
              <w:drawing>
                <wp:inline distT="0" distB="0" distL="0" distR="0">
                  <wp:extent cx="1882140" cy="1371600"/>
                  <wp:effectExtent l="25400" t="0" r="0" b="0"/>
                  <wp:docPr id="9" name="Picture 8" descr="hard dr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rd drive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:rsidR="005F40C6" w:rsidRDefault="00052745" w:rsidP="005F40C6">
            <w:pPr>
              <w:pStyle w:val="NormalWeb"/>
              <w:spacing w:before="0" w:beforeAutospacing="0" w:after="0" w:afterAutospacing="0"/>
              <w:rPr>
                <w:rFonts w:ascii="Calibri" w:hAnsi="Calibri" w:cs="ArialMT"/>
              </w:rPr>
            </w:pPr>
            <w:r>
              <w:rPr>
                <w:rFonts w:ascii="Calibri" w:hAnsi="Calibri" w:cs="ArialMT"/>
                <w:b/>
              </w:rPr>
              <w:t>Computer hard drives</w:t>
            </w:r>
            <w:r w:rsidR="005F0558">
              <w:rPr>
                <w:rFonts w:ascii="Calibri" w:hAnsi="Calibri" w:cs="ArialMT"/>
                <w:b/>
              </w:rPr>
              <w:t xml:space="preserve"> </w:t>
            </w:r>
            <w:r>
              <w:rPr>
                <w:rFonts w:ascii="Calibri" w:hAnsi="Calibri" w:cs="ArialMT"/>
                <w:b/>
              </w:rPr>
              <w:t>are</w:t>
            </w:r>
            <w:r w:rsidR="00F94FF9">
              <w:rPr>
                <w:rFonts w:ascii="Calibri" w:hAnsi="Calibri" w:cs="ArialMT"/>
                <w:b/>
              </w:rPr>
              <w:t xml:space="preserve"> one</w:t>
            </w:r>
            <w:r w:rsidR="005F6BD3">
              <w:rPr>
                <w:rFonts w:ascii="Calibri" w:hAnsi="Calibri" w:cs="ArialMT"/>
                <w:b/>
              </w:rPr>
              <w:t xml:space="preserve"> the </w:t>
            </w:r>
            <w:r w:rsidR="005F6BD3" w:rsidRPr="005F40C6">
              <w:rPr>
                <w:rFonts w:ascii="Calibri" w:hAnsi="Calibri" w:cs="ArialMT"/>
                <w:b/>
              </w:rPr>
              <w:t xml:space="preserve">most common applications of nanotechnology. </w:t>
            </w:r>
            <w:r w:rsidR="00F94FF9" w:rsidRPr="005F40C6">
              <w:rPr>
                <w:rFonts w:ascii="Calibri" w:hAnsi="Calibri" w:cs="ArialMT"/>
              </w:rPr>
              <w:t>Hard drives use tiny, nano-sized magnet</w:t>
            </w:r>
            <w:r w:rsidR="005B63FB">
              <w:rPr>
                <w:rFonts w:ascii="Calibri" w:hAnsi="Calibri" w:cs="ArialMT"/>
              </w:rPr>
              <w:t>ic regions</w:t>
            </w:r>
            <w:r>
              <w:rPr>
                <w:rFonts w:ascii="Calibri" w:hAnsi="Calibri" w:cs="ArialMT"/>
              </w:rPr>
              <w:t xml:space="preserve"> on their disks</w:t>
            </w:r>
            <w:r w:rsidR="00F94FF9" w:rsidRPr="005F40C6">
              <w:rPr>
                <w:rFonts w:ascii="Calibri" w:hAnsi="Calibri" w:cs="ArialMT"/>
              </w:rPr>
              <w:t xml:space="preserve"> to make the binary code that holds information. </w:t>
            </w:r>
            <w:r w:rsidR="005B63FB">
              <w:rPr>
                <w:rFonts w:ascii="Calibri" w:hAnsi="Calibri" w:cs="ArialMT"/>
              </w:rPr>
              <w:t>The smaller the regions</w:t>
            </w:r>
            <w:r w:rsidR="00474343">
              <w:rPr>
                <w:rFonts w:ascii="Calibri" w:hAnsi="Calibri" w:cs="ArialMT"/>
              </w:rPr>
              <w:t>, the more information a hard drive can hold in the same amount of space.</w:t>
            </w:r>
          </w:p>
          <w:p w:rsidR="005F0558" w:rsidRPr="001A5D9B" w:rsidRDefault="005F0558" w:rsidP="00AD130F">
            <w:pPr>
              <w:pStyle w:val="NormalWeb"/>
              <w:spacing w:before="0" w:beforeAutospacing="0" w:after="0" w:afterAutospacing="0"/>
              <w:rPr>
                <w:rFonts w:ascii="Calibri" w:hAnsi="Calibri" w:cs="ArialMT"/>
                <w:sz w:val="12"/>
              </w:rPr>
            </w:pPr>
          </w:p>
          <w:p w:rsidR="00491A4F" w:rsidRPr="00742779" w:rsidRDefault="00BA2A63" w:rsidP="005F40C6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  <w:r w:rsidRPr="005F40C6">
              <w:rPr>
                <w:rFonts w:asciiTheme="majorHAnsi" w:hAnsiTheme="majorHAnsi"/>
              </w:rPr>
              <w:t xml:space="preserve">Nanotechnology takes advantage of different material properties at the nanoscale to make new materials and tiny devices smaller than 100 nanometers in size. </w:t>
            </w:r>
            <w:r w:rsidRPr="005F40C6">
              <w:rPr>
                <w:rStyle w:val="Emphasis"/>
                <w:rFonts w:asciiTheme="majorHAnsi" w:hAnsiTheme="majorHAnsi"/>
                <w:b w:val="0"/>
                <w:color w:val="000000"/>
                <w:szCs w:val="22"/>
              </w:rPr>
              <w:t>(A nanometer is a billionth of a meter.)</w:t>
            </w:r>
            <w:r w:rsidRPr="005F40C6">
              <w:rPr>
                <w:rFonts w:asciiTheme="majorHAnsi" w:hAnsiTheme="majorHAnsi"/>
                <w:b/>
              </w:rPr>
              <w:t xml:space="preserve"> </w:t>
            </w:r>
          </w:p>
        </w:tc>
      </w:tr>
    </w:tbl>
    <w:p w:rsidR="00491A4F" w:rsidRDefault="005F0558">
      <w:pPr>
        <w:rPr>
          <w:rFonts w:ascii="Calibri" w:hAnsi="Calibri"/>
          <w:b/>
          <w:color w:val="4A2565"/>
          <w:sz w:val="28"/>
        </w:rPr>
      </w:pPr>
      <w:r>
        <w:rPr>
          <w:rFonts w:ascii="Calibri" w:hAnsi="Calibri"/>
          <w:b/>
          <w:color w:val="4A2565"/>
          <w:sz w:val="28"/>
        </w:rPr>
        <w:lastRenderedPageBreak/>
        <w:br w:type="page"/>
      </w:r>
    </w:p>
    <w:p w:rsidR="00491A4F" w:rsidRPr="004621CA" w:rsidRDefault="00491A4F" w:rsidP="00EB6AD0">
      <w:pPr>
        <w:pStyle w:val="Heading2"/>
        <w:spacing w:before="0" w:after="80"/>
        <w:rPr>
          <w:rFonts w:ascii="Calibri" w:hAnsi="Calibri"/>
          <w:b w:val="0"/>
          <w:color w:val="000000"/>
          <w:sz w:val="22"/>
        </w:rPr>
      </w:pPr>
      <w:r w:rsidRPr="004621CA">
        <w:rPr>
          <w:rFonts w:ascii="Calibri" w:hAnsi="Calibri"/>
        </w:rPr>
        <w:t>Learning objective</w:t>
      </w:r>
      <w:r w:rsidR="00A5605D">
        <w:rPr>
          <w:rFonts w:ascii="Calibri" w:hAnsi="Calibri"/>
        </w:rPr>
        <w:t>s</w:t>
      </w:r>
    </w:p>
    <w:p w:rsidR="00A5605D" w:rsidRPr="00A5605D" w:rsidRDefault="007F6CF6" w:rsidP="000463A0">
      <w:pPr>
        <w:pStyle w:val="ListParagraph"/>
        <w:numPr>
          <w:ilvl w:val="0"/>
          <w:numId w:val="45"/>
        </w:numPr>
        <w:spacing w:after="80"/>
        <w:ind w:left="360"/>
        <w:contextualSpacing w:val="0"/>
        <w:rPr>
          <w:rFonts w:ascii="Calibri" w:hAnsi="Calibri" w:cs="ArialMT"/>
        </w:rPr>
      </w:pPr>
      <w:r w:rsidRPr="00A5605D">
        <w:rPr>
          <w:rFonts w:ascii="Calibri" w:hAnsi="Calibri" w:cs="ArialMT"/>
        </w:rPr>
        <w:t xml:space="preserve">Computer </w:t>
      </w:r>
      <w:r w:rsidR="00052745">
        <w:rPr>
          <w:rFonts w:ascii="Calibri" w:hAnsi="Calibri" w:cs="ArialMT"/>
        </w:rPr>
        <w:t>hard drives are</w:t>
      </w:r>
      <w:r w:rsidR="00474343" w:rsidRPr="00A5605D">
        <w:rPr>
          <w:rFonts w:ascii="Calibri" w:hAnsi="Calibri" w:cs="ArialMT"/>
        </w:rPr>
        <w:t xml:space="preserve"> one of the most common applications of nanotechnology.</w:t>
      </w:r>
    </w:p>
    <w:p w:rsidR="00516EBE" w:rsidRPr="00A5605D" w:rsidRDefault="00A5605D" w:rsidP="00A5605D">
      <w:pPr>
        <w:pStyle w:val="ListParagraph"/>
        <w:numPr>
          <w:ilvl w:val="0"/>
          <w:numId w:val="45"/>
        </w:numPr>
        <w:spacing w:after="80"/>
        <w:ind w:left="360"/>
        <w:rPr>
          <w:rFonts w:asciiTheme="majorHAnsi" w:hAnsiTheme="majorHAnsi"/>
        </w:rPr>
      </w:pPr>
      <w:r w:rsidRPr="00A5605D">
        <w:rPr>
          <w:rFonts w:ascii="Calibri" w:hAnsi="Calibri" w:cs="ArialMT"/>
        </w:rPr>
        <w:t>Nano-sized magnet</w:t>
      </w:r>
      <w:r w:rsidR="000A1AFD">
        <w:rPr>
          <w:rFonts w:ascii="Calibri" w:hAnsi="Calibri" w:cs="ArialMT"/>
        </w:rPr>
        <w:t xml:space="preserve">ic regions </w:t>
      </w:r>
      <w:r w:rsidRPr="00A5605D">
        <w:rPr>
          <w:rFonts w:ascii="Calibri" w:hAnsi="Calibri" w:cs="ArialMT"/>
        </w:rPr>
        <w:t>allow hard drives to hold a lot of information in a small space.</w:t>
      </w:r>
    </w:p>
    <w:p w:rsidR="00491A4F" w:rsidRPr="004621CA" w:rsidRDefault="00491A4F" w:rsidP="00EB6AD0">
      <w:pPr>
        <w:pStyle w:val="Heading2"/>
        <w:spacing w:after="80"/>
        <w:rPr>
          <w:rFonts w:ascii="Calibri" w:hAnsi="Calibri"/>
        </w:rPr>
      </w:pPr>
      <w:r w:rsidRPr="004621CA">
        <w:rPr>
          <w:rFonts w:ascii="Calibri" w:hAnsi="Calibri"/>
        </w:rPr>
        <w:t xml:space="preserve">Materials </w:t>
      </w:r>
    </w:p>
    <w:p w:rsidR="00742779" w:rsidRDefault="004B0585" w:rsidP="00A14887">
      <w:pPr>
        <w:pStyle w:val="ListBullet"/>
        <w:numPr>
          <w:ilvl w:val="0"/>
          <w:numId w:val="8"/>
        </w:numPr>
        <w:spacing w:before="0" w:after="0"/>
        <w:rPr>
          <w:rFonts w:ascii="Calibri" w:hAnsi="Calibri"/>
        </w:rPr>
      </w:pPr>
      <w:r>
        <w:rPr>
          <w:rFonts w:ascii="Calibri" w:hAnsi="Calibri"/>
        </w:rPr>
        <w:t>8</w:t>
      </w:r>
      <w:r w:rsidR="00860360">
        <w:rPr>
          <w:rFonts w:ascii="Calibri" w:hAnsi="Calibri"/>
        </w:rPr>
        <w:t xml:space="preserve"> floating ring magnets with stands</w:t>
      </w:r>
    </w:p>
    <w:p w:rsidR="008D6969" w:rsidRDefault="00742779" w:rsidP="00A14887">
      <w:pPr>
        <w:pStyle w:val="ListBullet"/>
        <w:numPr>
          <w:ilvl w:val="0"/>
          <w:numId w:val="8"/>
        </w:numPr>
        <w:spacing w:before="0" w:after="0"/>
        <w:rPr>
          <w:rFonts w:ascii="Calibri" w:hAnsi="Calibri"/>
        </w:rPr>
      </w:pPr>
      <w:r>
        <w:rPr>
          <w:rFonts w:ascii="Calibri" w:hAnsi="Calibri"/>
        </w:rPr>
        <w:t xml:space="preserve">“Binary Code” </w:t>
      </w:r>
      <w:r w:rsidR="00A5605D">
        <w:rPr>
          <w:rFonts w:ascii="Calibri" w:hAnsi="Calibri"/>
        </w:rPr>
        <w:t xml:space="preserve">reference </w:t>
      </w:r>
      <w:r>
        <w:rPr>
          <w:rFonts w:ascii="Calibri" w:hAnsi="Calibri"/>
        </w:rPr>
        <w:t>sheet</w:t>
      </w:r>
    </w:p>
    <w:p w:rsidR="005F0576" w:rsidRDefault="008D6969" w:rsidP="00A14887">
      <w:pPr>
        <w:pStyle w:val="ListBullet"/>
        <w:numPr>
          <w:ilvl w:val="0"/>
          <w:numId w:val="8"/>
        </w:numPr>
        <w:spacing w:before="0" w:after="0"/>
        <w:rPr>
          <w:rFonts w:ascii="Calibri" w:hAnsi="Calibri"/>
        </w:rPr>
      </w:pPr>
      <w:r>
        <w:rPr>
          <w:rFonts w:ascii="Calibri" w:hAnsi="Calibri"/>
        </w:rPr>
        <w:t>“Data Storage” reference sheet</w:t>
      </w:r>
    </w:p>
    <w:p w:rsidR="00F7366D" w:rsidRDefault="005F0576" w:rsidP="005F0576">
      <w:pPr>
        <w:pStyle w:val="ListBullet"/>
        <w:numPr>
          <w:ilvl w:val="0"/>
          <w:numId w:val="8"/>
        </w:numPr>
        <w:spacing w:before="0" w:after="0"/>
        <w:rPr>
          <w:rFonts w:ascii="Calibri" w:hAnsi="Calibri"/>
        </w:rPr>
      </w:pPr>
      <w:r>
        <w:rPr>
          <w:rFonts w:ascii="Calibri" w:hAnsi="Calibri"/>
        </w:rPr>
        <w:t>“</w:t>
      </w:r>
      <w:r w:rsidR="00877272">
        <w:rPr>
          <w:rFonts w:ascii="Calibri" w:hAnsi="Calibri"/>
        </w:rPr>
        <w:t>My</w:t>
      </w:r>
      <w:r w:rsidR="00A5605D">
        <w:rPr>
          <w:rFonts w:ascii="Calibri" w:hAnsi="Calibri"/>
        </w:rPr>
        <w:t xml:space="preserve"> Name in </w:t>
      </w:r>
      <w:r>
        <w:rPr>
          <w:rFonts w:ascii="Calibri" w:hAnsi="Calibri"/>
        </w:rPr>
        <w:t>Binary</w:t>
      </w:r>
      <w:r w:rsidR="00AD130F">
        <w:rPr>
          <w:rFonts w:ascii="Calibri" w:hAnsi="Calibri"/>
        </w:rPr>
        <w:t xml:space="preserve"> Code</w:t>
      </w:r>
      <w:r>
        <w:rPr>
          <w:rFonts w:ascii="Calibri" w:hAnsi="Calibri"/>
        </w:rPr>
        <w:t xml:space="preserve">” </w:t>
      </w:r>
      <w:r w:rsidR="00A5605D">
        <w:rPr>
          <w:rFonts w:ascii="Calibri" w:hAnsi="Calibri"/>
        </w:rPr>
        <w:t>take-home sheets</w:t>
      </w:r>
    </w:p>
    <w:p w:rsidR="00474343" w:rsidRPr="005F0576" w:rsidRDefault="00F7366D" w:rsidP="005F0576">
      <w:pPr>
        <w:pStyle w:val="ListBullet"/>
        <w:numPr>
          <w:ilvl w:val="0"/>
          <w:numId w:val="8"/>
        </w:numPr>
        <w:spacing w:before="0" w:after="0"/>
        <w:rPr>
          <w:rFonts w:ascii="Calibri" w:hAnsi="Calibri"/>
        </w:rPr>
      </w:pPr>
      <w:r>
        <w:rPr>
          <w:rFonts w:ascii="Calibri" w:hAnsi="Calibri"/>
        </w:rPr>
        <w:t>Pencils</w:t>
      </w:r>
      <w:r w:rsidR="001A5D9B">
        <w:rPr>
          <w:rFonts w:ascii="Calibri" w:hAnsi="Calibri"/>
        </w:rPr>
        <w:t xml:space="preserve"> </w:t>
      </w:r>
    </w:p>
    <w:p w:rsidR="00474343" w:rsidRPr="00474343" w:rsidRDefault="00474343" w:rsidP="00474343">
      <w:pPr>
        <w:pStyle w:val="ListBullet"/>
        <w:numPr>
          <w:ilvl w:val="0"/>
          <w:numId w:val="0"/>
        </w:numPr>
        <w:spacing w:before="0" w:after="0"/>
        <w:ind w:left="360" w:hanging="360"/>
        <w:rPr>
          <w:rFonts w:ascii="Calibri" w:hAnsi="Calibri"/>
          <w:sz w:val="12"/>
        </w:rPr>
      </w:pPr>
    </w:p>
    <w:p w:rsidR="00491A4F" w:rsidRPr="00474343" w:rsidRDefault="00474343" w:rsidP="00474343">
      <w:pPr>
        <w:pStyle w:val="ListBullet"/>
        <w:numPr>
          <w:ilvl w:val="0"/>
          <w:numId w:val="0"/>
        </w:numPr>
        <w:spacing w:before="0" w:after="0"/>
        <w:ind w:left="360" w:hanging="360"/>
        <w:rPr>
          <w:rFonts w:ascii="Calibri" w:hAnsi="Calibri"/>
        </w:rPr>
      </w:pPr>
      <w:r>
        <w:rPr>
          <w:rFonts w:ascii="Calibri" w:hAnsi="Calibri"/>
        </w:rPr>
        <w:t>Floating ring magnet</w:t>
      </w:r>
      <w:r w:rsidR="00AD130F">
        <w:rPr>
          <w:rFonts w:ascii="Calibri" w:hAnsi="Calibri"/>
        </w:rPr>
        <w:t>s and</w:t>
      </w:r>
      <w:r>
        <w:rPr>
          <w:rFonts w:ascii="Calibri" w:hAnsi="Calibri"/>
        </w:rPr>
        <w:t xml:space="preserve"> stands are available from </w:t>
      </w:r>
      <w:r w:rsidRPr="00474343">
        <w:rPr>
          <w:rFonts w:ascii="Calibri" w:hAnsi="Calibri"/>
          <w:u w:val="single"/>
        </w:rPr>
        <w:t>www.teachersource.com</w:t>
      </w:r>
      <w:r>
        <w:rPr>
          <w:rFonts w:ascii="Calibri" w:hAnsi="Calibri"/>
        </w:rPr>
        <w:t xml:space="preserve"> (#M-780).</w:t>
      </w:r>
    </w:p>
    <w:p w:rsidR="00491A4F" w:rsidRPr="004621CA" w:rsidRDefault="00491A4F" w:rsidP="00EB6AD0">
      <w:pPr>
        <w:pStyle w:val="Heading2"/>
        <w:spacing w:after="80"/>
        <w:rPr>
          <w:rFonts w:ascii="Calibri" w:hAnsi="Calibri"/>
        </w:rPr>
      </w:pPr>
      <w:r w:rsidRPr="004621CA">
        <w:rPr>
          <w:rFonts w:ascii="Calibri" w:hAnsi="Calibri"/>
        </w:rPr>
        <w:t>Notes to the presenter</w:t>
      </w:r>
    </w:p>
    <w:p w:rsidR="00801F8C" w:rsidRPr="002A024B" w:rsidRDefault="00A044C3" w:rsidP="00801F8C">
      <w:pPr>
        <w:ind w:right="360"/>
        <w:rPr>
          <w:rFonts w:ascii="Calibri" w:hAnsi="Calibri"/>
        </w:rPr>
      </w:pPr>
      <w:r>
        <w:rPr>
          <w:rFonts w:ascii="Calibri" w:hAnsi="Calibri"/>
        </w:rPr>
        <w:t xml:space="preserve">For this activity, </w:t>
      </w:r>
      <w:r w:rsidR="00801F8C">
        <w:rPr>
          <w:rFonts w:ascii="Calibri" w:hAnsi="Calibri"/>
        </w:rPr>
        <w:t xml:space="preserve">you just need one </w:t>
      </w:r>
      <w:r>
        <w:rPr>
          <w:rFonts w:ascii="Calibri" w:hAnsi="Calibri"/>
        </w:rPr>
        <w:t xml:space="preserve">ring </w:t>
      </w:r>
      <w:r w:rsidR="00801F8C">
        <w:rPr>
          <w:rFonts w:ascii="Calibri" w:hAnsi="Calibri"/>
        </w:rPr>
        <w:t xml:space="preserve">magnet per stand. Before you do the activity, remove the extra magnets and set them aside. </w:t>
      </w:r>
      <w:r>
        <w:rPr>
          <w:rFonts w:ascii="Calibri" w:hAnsi="Calibri"/>
        </w:rPr>
        <w:t>It’s best to use the same color magnet for all eight stands.</w:t>
      </w:r>
    </w:p>
    <w:p w:rsidR="00801F8C" w:rsidRPr="00801F8C" w:rsidRDefault="00801F8C" w:rsidP="00B755A3">
      <w:pPr>
        <w:ind w:right="360"/>
        <w:rPr>
          <w:rFonts w:ascii="Calibri" w:hAnsi="Calibri"/>
          <w:sz w:val="12"/>
        </w:rPr>
      </w:pPr>
    </w:p>
    <w:p w:rsidR="00801F8C" w:rsidRPr="00801F8C" w:rsidRDefault="002A024B" w:rsidP="00B755A3">
      <w:pPr>
        <w:ind w:right="360"/>
        <w:rPr>
          <w:rFonts w:ascii="Calibri" w:hAnsi="Calibri"/>
        </w:rPr>
      </w:pPr>
      <w:r>
        <w:rPr>
          <w:rFonts w:ascii="Calibri" w:hAnsi="Calibri"/>
        </w:rPr>
        <w:t xml:space="preserve">The “Binary Code” </w:t>
      </w:r>
      <w:r w:rsidR="00A5605D">
        <w:rPr>
          <w:rFonts w:ascii="Calibri" w:hAnsi="Calibri"/>
        </w:rPr>
        <w:t xml:space="preserve">reference </w:t>
      </w:r>
      <w:r>
        <w:rPr>
          <w:rFonts w:ascii="Calibri" w:hAnsi="Calibri"/>
        </w:rPr>
        <w:t xml:space="preserve">sheet </w:t>
      </w:r>
      <w:r w:rsidR="00A5605D">
        <w:rPr>
          <w:rFonts w:ascii="Calibri" w:hAnsi="Calibri"/>
        </w:rPr>
        <w:t>and take-</w:t>
      </w:r>
      <w:r w:rsidR="006D077F">
        <w:rPr>
          <w:rFonts w:ascii="Calibri" w:hAnsi="Calibri"/>
        </w:rPr>
        <w:t xml:space="preserve">home </w:t>
      </w:r>
      <w:r w:rsidR="00A5605D">
        <w:rPr>
          <w:rFonts w:ascii="Calibri" w:hAnsi="Calibri"/>
        </w:rPr>
        <w:t>sheets</w:t>
      </w:r>
      <w:r w:rsidR="006D077F">
        <w:rPr>
          <w:rFonts w:ascii="Calibri" w:hAnsi="Calibri"/>
        </w:rPr>
        <w:t xml:space="preserve"> </w:t>
      </w:r>
      <w:r>
        <w:rPr>
          <w:rFonts w:ascii="Calibri" w:hAnsi="Calibri"/>
        </w:rPr>
        <w:t>only ha</w:t>
      </w:r>
      <w:r w:rsidR="006D077F">
        <w:rPr>
          <w:rFonts w:ascii="Calibri" w:hAnsi="Calibri"/>
        </w:rPr>
        <w:t>ve</w:t>
      </w:r>
      <w:r>
        <w:rPr>
          <w:rFonts w:ascii="Calibri" w:hAnsi="Calibri"/>
        </w:rPr>
        <w:t xml:space="preserve"> </w:t>
      </w:r>
      <w:r w:rsidR="005A053D">
        <w:rPr>
          <w:rFonts w:ascii="Calibri" w:hAnsi="Calibri"/>
        </w:rPr>
        <w:t xml:space="preserve">the codes for lower case letters in the 8-bit ASCII character-encoding scheme. The first three </w:t>
      </w:r>
      <w:r w:rsidR="00474343">
        <w:rPr>
          <w:rFonts w:ascii="Calibri" w:hAnsi="Calibri"/>
        </w:rPr>
        <w:t>“</w:t>
      </w:r>
      <w:r w:rsidR="005A053D">
        <w:rPr>
          <w:rFonts w:ascii="Calibri" w:hAnsi="Calibri"/>
        </w:rPr>
        <w:t>bits</w:t>
      </w:r>
      <w:r w:rsidR="00474343">
        <w:rPr>
          <w:rFonts w:ascii="Calibri" w:hAnsi="Calibri"/>
        </w:rPr>
        <w:t>”</w:t>
      </w:r>
      <w:r w:rsidR="005A053D">
        <w:rPr>
          <w:rFonts w:ascii="Calibri" w:hAnsi="Calibri"/>
        </w:rPr>
        <w:t xml:space="preserve"> (</w:t>
      </w:r>
      <w:r w:rsidR="00474343">
        <w:rPr>
          <w:rFonts w:ascii="Calibri" w:hAnsi="Calibri"/>
        </w:rPr>
        <w:t xml:space="preserve">or </w:t>
      </w:r>
      <w:r w:rsidR="005A053D">
        <w:rPr>
          <w:rFonts w:ascii="Calibri" w:hAnsi="Calibri"/>
        </w:rPr>
        <w:t>magnets) are the same for all the lower case letters</w:t>
      </w:r>
      <w:r w:rsidR="006D077F">
        <w:rPr>
          <w:rFonts w:ascii="Calibri" w:hAnsi="Calibri"/>
        </w:rPr>
        <w:t xml:space="preserve"> (011)</w:t>
      </w:r>
      <w:r w:rsidR="005A053D">
        <w:rPr>
          <w:rFonts w:ascii="Calibri" w:hAnsi="Calibri"/>
        </w:rPr>
        <w:t xml:space="preserve">. </w:t>
      </w:r>
      <w:proofErr w:type="gramStart"/>
      <w:r w:rsidR="00AE2559">
        <w:rPr>
          <w:rFonts w:ascii="Calibri" w:hAnsi="Calibri"/>
        </w:rPr>
        <w:t>U</w:t>
      </w:r>
      <w:r w:rsidR="005A053D">
        <w:rPr>
          <w:rFonts w:ascii="Calibri" w:hAnsi="Calibri"/>
        </w:rPr>
        <w:t>ppercase</w:t>
      </w:r>
      <w:r w:rsidR="00474343">
        <w:rPr>
          <w:rFonts w:ascii="Calibri" w:hAnsi="Calibri"/>
        </w:rPr>
        <w:t xml:space="preserve"> letters,</w:t>
      </w:r>
      <w:r w:rsidR="005A053D">
        <w:rPr>
          <w:rFonts w:ascii="Calibri" w:hAnsi="Calibri"/>
        </w:rPr>
        <w:t xml:space="preserve"> numbe</w:t>
      </w:r>
      <w:r w:rsidR="00AE2559">
        <w:rPr>
          <w:rFonts w:ascii="Calibri" w:hAnsi="Calibri"/>
        </w:rPr>
        <w:t>rs</w:t>
      </w:r>
      <w:r w:rsidR="00474343">
        <w:rPr>
          <w:rFonts w:ascii="Calibri" w:hAnsi="Calibri"/>
        </w:rPr>
        <w:t>,</w:t>
      </w:r>
      <w:r w:rsidR="00AE2559">
        <w:rPr>
          <w:rFonts w:ascii="Calibri" w:hAnsi="Calibri"/>
        </w:rPr>
        <w:t xml:space="preserve"> and symbols can be represented by changing </w:t>
      </w:r>
      <w:r w:rsidR="005F6BD3">
        <w:rPr>
          <w:rFonts w:ascii="Calibri" w:hAnsi="Calibri"/>
        </w:rPr>
        <w:t xml:space="preserve">the </w:t>
      </w:r>
      <w:r w:rsidR="005A053D">
        <w:rPr>
          <w:rFonts w:ascii="Calibri" w:hAnsi="Calibri"/>
        </w:rPr>
        <w:t xml:space="preserve">first three </w:t>
      </w:r>
      <w:r w:rsidR="00AE2559">
        <w:rPr>
          <w:rFonts w:ascii="Calibri" w:hAnsi="Calibri"/>
        </w:rPr>
        <w:t>magnets</w:t>
      </w:r>
      <w:proofErr w:type="gramEnd"/>
      <w:r w:rsidR="00AE2559">
        <w:rPr>
          <w:rFonts w:ascii="Calibri" w:hAnsi="Calibri"/>
        </w:rPr>
        <w:t>.</w:t>
      </w:r>
      <w:r w:rsidR="00474343">
        <w:rPr>
          <w:rFonts w:ascii="Calibri" w:hAnsi="Calibri"/>
        </w:rPr>
        <w:t xml:space="preserve"> </w:t>
      </w:r>
      <w:r w:rsidR="005F0576">
        <w:rPr>
          <w:rFonts w:ascii="Calibri" w:hAnsi="Calibri"/>
        </w:rPr>
        <w:t>Uppercase letters start with 010</w:t>
      </w:r>
      <w:r w:rsidR="00AD130F">
        <w:rPr>
          <w:rFonts w:ascii="Calibri" w:hAnsi="Calibri"/>
        </w:rPr>
        <w:t xml:space="preserve"> (instead of 011)</w:t>
      </w:r>
      <w:r w:rsidR="005F0576">
        <w:rPr>
          <w:rFonts w:ascii="Calibri" w:hAnsi="Calibri"/>
        </w:rPr>
        <w:t>.</w:t>
      </w:r>
    </w:p>
    <w:p w:rsidR="00491A4F" w:rsidRPr="004621CA" w:rsidRDefault="00491A4F" w:rsidP="00EB6AD0">
      <w:pPr>
        <w:pStyle w:val="Heading2"/>
        <w:spacing w:after="80"/>
        <w:rPr>
          <w:rFonts w:ascii="Calibri" w:hAnsi="Calibri"/>
        </w:rPr>
      </w:pPr>
      <w:r w:rsidRPr="004621CA">
        <w:rPr>
          <w:rFonts w:ascii="Calibri" w:hAnsi="Calibri"/>
        </w:rPr>
        <w:t>Related educational resources</w:t>
      </w:r>
    </w:p>
    <w:p w:rsidR="004442E4" w:rsidRPr="00A95153" w:rsidRDefault="004442E4" w:rsidP="004442E4">
      <w:pPr>
        <w:spacing w:after="80"/>
        <w:rPr>
          <w:rFonts w:ascii="Calibri" w:hAnsi="Calibri"/>
        </w:rPr>
      </w:pPr>
      <w:r w:rsidRPr="00A95153">
        <w:rPr>
          <w:rFonts w:ascii="Calibri" w:hAnsi="Calibri"/>
        </w:rPr>
        <w:t xml:space="preserve">The NISE Network online catalog </w:t>
      </w:r>
      <w:r w:rsidRPr="00A95153">
        <w:rPr>
          <w:rFonts w:ascii="Calibri" w:hAnsi="Calibri"/>
          <w:color w:val="000000"/>
        </w:rPr>
        <w:t>(</w:t>
      </w:r>
      <w:hyperlink r:id="rId12" w:history="1">
        <w:r w:rsidRPr="00A95153">
          <w:rPr>
            <w:rStyle w:val="Hyperlink"/>
            <w:rFonts w:ascii="Calibri" w:eastAsiaTheme="majorEastAsia" w:hAnsi="Calibri"/>
            <w:color w:val="000000"/>
          </w:rPr>
          <w:t>www.nisenet.org/catalog</w:t>
        </w:r>
      </w:hyperlink>
      <w:r w:rsidRPr="00A95153">
        <w:rPr>
          <w:rFonts w:ascii="Calibri" w:hAnsi="Calibri"/>
          <w:color w:val="000000"/>
        </w:rPr>
        <w:t xml:space="preserve">) </w:t>
      </w:r>
      <w:r w:rsidRPr="00A95153">
        <w:rPr>
          <w:rFonts w:ascii="Calibri" w:hAnsi="Calibri"/>
        </w:rPr>
        <w:t xml:space="preserve">contains additional resources to introduce visitors to </w:t>
      </w:r>
      <w:proofErr w:type="spellStart"/>
      <w:r w:rsidRPr="00A95153">
        <w:rPr>
          <w:rFonts w:ascii="Calibri" w:hAnsi="Calibri"/>
        </w:rPr>
        <w:t>nanomaterials</w:t>
      </w:r>
      <w:proofErr w:type="spellEnd"/>
      <w:r w:rsidRPr="00A95153">
        <w:rPr>
          <w:rFonts w:ascii="Calibri" w:hAnsi="Calibri"/>
        </w:rPr>
        <w:t xml:space="preserve"> and nanotechnology in consumer products: </w:t>
      </w:r>
    </w:p>
    <w:p w:rsidR="004442E4" w:rsidRPr="00A95153" w:rsidRDefault="004442E4" w:rsidP="004442E4">
      <w:pPr>
        <w:numPr>
          <w:ilvl w:val="0"/>
          <w:numId w:val="39"/>
        </w:numPr>
        <w:spacing w:after="80"/>
        <w:rPr>
          <w:rFonts w:ascii="Calibri" w:hAnsi="Calibri"/>
        </w:rPr>
      </w:pPr>
      <w:r w:rsidRPr="00A95153">
        <w:rPr>
          <w:rFonts w:ascii="Calibri" w:hAnsi="Calibri"/>
        </w:rPr>
        <w:t xml:space="preserve">Public programs include </w:t>
      </w:r>
      <w:r w:rsidRPr="00A95153">
        <w:rPr>
          <w:rFonts w:ascii="Calibri" w:hAnsi="Calibri"/>
          <w:i/>
        </w:rPr>
        <w:t>Aerogel</w:t>
      </w:r>
      <w:r>
        <w:rPr>
          <w:rFonts w:ascii="Calibri" w:hAnsi="Calibri"/>
          <w:i/>
        </w:rPr>
        <w:t>,</w:t>
      </w:r>
      <w:r w:rsidRPr="00A95153">
        <w:rPr>
          <w:rFonts w:ascii="Calibri" w:hAnsi="Calibri"/>
          <w:i/>
        </w:rPr>
        <w:t xml:space="preserve"> Future of Computing</w:t>
      </w:r>
      <w:r>
        <w:rPr>
          <w:rFonts w:ascii="Calibri" w:hAnsi="Calibri"/>
          <w:i/>
        </w:rPr>
        <w:t>,</w:t>
      </w:r>
      <w:r w:rsidRPr="00A95153">
        <w:rPr>
          <w:rFonts w:ascii="Calibri" w:hAnsi="Calibri"/>
          <w:i/>
        </w:rPr>
        <w:t xml:space="preserve"> Ink Jet Printer</w:t>
      </w:r>
      <w:r>
        <w:rPr>
          <w:rFonts w:ascii="Calibri" w:hAnsi="Calibri"/>
          <w:i/>
        </w:rPr>
        <w:t>,</w:t>
      </w:r>
      <w:r w:rsidRPr="00A95153">
        <w:rPr>
          <w:rFonts w:ascii="Calibri" w:hAnsi="Calibri"/>
          <w:i/>
        </w:rPr>
        <w:t xml:space="preserve"> Nanoparticle Stained Glass</w:t>
      </w:r>
      <w:r>
        <w:rPr>
          <w:rFonts w:ascii="Calibri" w:hAnsi="Calibri"/>
          <w:i/>
        </w:rPr>
        <w:t>,</w:t>
      </w:r>
      <w:r w:rsidRPr="00A95153">
        <w:rPr>
          <w:rFonts w:ascii="Calibri" w:hAnsi="Calibri"/>
          <w:i/>
        </w:rPr>
        <w:t xml:space="preserve"> </w:t>
      </w:r>
      <w:r w:rsidRPr="00A95153">
        <w:rPr>
          <w:rFonts w:ascii="Calibri" w:hAnsi="Calibri"/>
        </w:rPr>
        <w:t xml:space="preserve">and </w:t>
      </w:r>
      <w:proofErr w:type="spellStart"/>
      <w:r w:rsidRPr="00A95153">
        <w:rPr>
          <w:rFonts w:ascii="Calibri" w:hAnsi="Calibri"/>
          <w:i/>
        </w:rPr>
        <w:t>Nanosilver</w:t>
      </w:r>
      <w:proofErr w:type="spellEnd"/>
      <w:r w:rsidRPr="00A95153">
        <w:rPr>
          <w:rFonts w:ascii="Calibri" w:hAnsi="Calibri"/>
          <w:i/>
        </w:rPr>
        <w:t>: Breakthrough or Biohazard</w:t>
      </w:r>
      <w:proofErr w:type="gramStart"/>
      <w:r w:rsidRPr="00A95153">
        <w:rPr>
          <w:rFonts w:ascii="Calibri" w:hAnsi="Calibri"/>
          <w:i/>
        </w:rPr>
        <w:t>?.</w:t>
      </w:r>
      <w:proofErr w:type="gramEnd"/>
    </w:p>
    <w:p w:rsidR="004442E4" w:rsidRPr="00B46033" w:rsidRDefault="004442E4" w:rsidP="004442E4">
      <w:pPr>
        <w:numPr>
          <w:ilvl w:val="0"/>
          <w:numId w:val="39"/>
        </w:numPr>
        <w:spacing w:after="80"/>
        <w:rPr>
          <w:rFonts w:ascii="Calibri" w:hAnsi="Calibri"/>
          <w:i/>
        </w:rPr>
      </w:pPr>
      <w:r w:rsidRPr="00A95153">
        <w:rPr>
          <w:rFonts w:ascii="Calibri" w:hAnsi="Calibri"/>
        </w:rPr>
        <w:t xml:space="preserve">NanoDays activities include </w:t>
      </w:r>
      <w:r w:rsidRPr="00A95153">
        <w:rPr>
          <w:rFonts w:ascii="Calibri" w:hAnsi="Calibri"/>
          <w:i/>
          <w:color w:val="000000"/>
        </w:rPr>
        <w:t>Exploring Materials—</w:t>
      </w:r>
      <w:proofErr w:type="spellStart"/>
      <w:r w:rsidRPr="00A95153">
        <w:rPr>
          <w:rFonts w:ascii="Calibri" w:hAnsi="Calibri"/>
          <w:i/>
          <w:color w:val="000000"/>
        </w:rPr>
        <w:t>Ferrofluid</w:t>
      </w:r>
      <w:proofErr w:type="spellEnd"/>
      <w:r>
        <w:rPr>
          <w:rFonts w:ascii="Calibri" w:hAnsi="Calibri"/>
          <w:i/>
          <w:color w:val="000000"/>
        </w:rPr>
        <w:t>,</w:t>
      </w:r>
      <w:r w:rsidRPr="00A95153">
        <w:rPr>
          <w:rFonts w:ascii="Calibri" w:hAnsi="Calibri"/>
          <w:i/>
          <w:color w:val="000000"/>
        </w:rPr>
        <w:t xml:space="preserve"> Exploring Materials—Liquid Crystal</w:t>
      </w:r>
      <w:r>
        <w:rPr>
          <w:rFonts w:ascii="Calibri" w:hAnsi="Calibri"/>
          <w:i/>
          <w:color w:val="000000"/>
        </w:rPr>
        <w:t xml:space="preserve"> Display</w:t>
      </w:r>
      <w:r w:rsidRPr="00A95153">
        <w:rPr>
          <w:rFonts w:ascii="Calibri" w:hAnsi="Calibri"/>
          <w:i/>
          <w:color w:val="000000"/>
        </w:rPr>
        <w:t>s</w:t>
      </w:r>
      <w:r>
        <w:rPr>
          <w:rFonts w:ascii="Calibri" w:hAnsi="Calibri"/>
          <w:i/>
          <w:color w:val="000000"/>
        </w:rPr>
        <w:t>,</w:t>
      </w:r>
      <w:r w:rsidRPr="00A95153">
        <w:rPr>
          <w:rFonts w:ascii="Calibri" w:hAnsi="Calibri"/>
          <w:i/>
          <w:color w:val="000000"/>
        </w:rPr>
        <w:t xml:space="preserve"> Exploring Materials—</w:t>
      </w:r>
      <w:r w:rsidRPr="00A95153">
        <w:rPr>
          <w:rFonts w:ascii="Calibri" w:hAnsi="Calibri"/>
          <w:i/>
        </w:rPr>
        <w:t>Thin Films</w:t>
      </w:r>
      <w:r>
        <w:rPr>
          <w:rFonts w:ascii="Calibri" w:hAnsi="Calibri"/>
          <w:i/>
          <w:color w:val="000000"/>
        </w:rPr>
        <w:t xml:space="preserve">, </w:t>
      </w:r>
      <w:r w:rsidRPr="00A95153">
        <w:rPr>
          <w:rFonts w:ascii="Calibri" w:hAnsi="Calibri"/>
          <w:i/>
          <w:color w:val="000000"/>
        </w:rPr>
        <w:t xml:space="preserve">Exploring </w:t>
      </w:r>
      <w:r>
        <w:rPr>
          <w:rFonts w:ascii="Calibri" w:hAnsi="Calibri"/>
          <w:i/>
          <w:color w:val="000000"/>
        </w:rPr>
        <w:t>Products</w:t>
      </w:r>
      <w:r w:rsidRPr="00A95153">
        <w:rPr>
          <w:rFonts w:ascii="Calibri" w:hAnsi="Calibri"/>
          <w:i/>
          <w:color w:val="000000"/>
        </w:rPr>
        <w:t>—Nano Fabrics</w:t>
      </w:r>
      <w:r>
        <w:rPr>
          <w:rFonts w:ascii="Calibri" w:hAnsi="Calibri"/>
          <w:i/>
          <w:color w:val="000000"/>
        </w:rPr>
        <w:t>,</w:t>
      </w:r>
      <w:r w:rsidRPr="00A95153">
        <w:rPr>
          <w:rFonts w:ascii="Calibri" w:hAnsi="Calibri"/>
          <w:i/>
          <w:color w:val="000000"/>
        </w:rPr>
        <w:t xml:space="preserve"> Exploring </w:t>
      </w:r>
      <w:r>
        <w:rPr>
          <w:rFonts w:ascii="Calibri" w:hAnsi="Calibri"/>
          <w:i/>
          <w:color w:val="000000"/>
        </w:rPr>
        <w:t>Products</w:t>
      </w:r>
      <w:r w:rsidRPr="00A95153">
        <w:rPr>
          <w:rFonts w:ascii="Calibri" w:hAnsi="Calibri"/>
          <w:i/>
          <w:color w:val="000000"/>
        </w:rPr>
        <w:t>—</w:t>
      </w:r>
      <w:r w:rsidRPr="00A95153">
        <w:rPr>
          <w:rFonts w:ascii="Calibri" w:hAnsi="Calibri"/>
          <w:i/>
        </w:rPr>
        <w:t>Nano Sand</w:t>
      </w:r>
      <w:r>
        <w:rPr>
          <w:rFonts w:ascii="Calibri" w:hAnsi="Calibri"/>
          <w:i/>
        </w:rPr>
        <w:t>,</w:t>
      </w:r>
      <w:r w:rsidRPr="004442E4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 xml:space="preserve">and </w:t>
      </w:r>
      <w:r w:rsidRPr="004442E4">
        <w:rPr>
          <w:rFonts w:ascii="Calibri" w:hAnsi="Calibri"/>
          <w:i/>
          <w:color w:val="000000"/>
        </w:rPr>
        <w:t>Exploring Products—Sunblock</w:t>
      </w:r>
      <w:r w:rsidRPr="004442E4">
        <w:rPr>
          <w:rFonts w:ascii="Calibri" w:hAnsi="Calibri"/>
          <w:i/>
        </w:rPr>
        <w:t>.</w:t>
      </w:r>
      <w:r w:rsidRPr="00A95153">
        <w:rPr>
          <w:rFonts w:ascii="Calibri" w:hAnsi="Calibri"/>
          <w:i/>
        </w:rPr>
        <w:t xml:space="preserve"> </w:t>
      </w:r>
    </w:p>
    <w:p w:rsidR="004442E4" w:rsidRPr="00211D3B" w:rsidRDefault="004442E4" w:rsidP="004442E4">
      <w:pPr>
        <w:numPr>
          <w:ilvl w:val="0"/>
          <w:numId w:val="39"/>
        </w:numPr>
        <w:spacing w:after="80"/>
        <w:rPr>
          <w:rFonts w:ascii="Calibri" w:hAnsi="Calibri"/>
          <w:i/>
        </w:rPr>
      </w:pPr>
      <w:r w:rsidRPr="00211D3B">
        <w:rPr>
          <w:rFonts w:ascii="Calibri" w:hAnsi="Calibri"/>
        </w:rPr>
        <w:t xml:space="preserve">Media include </w:t>
      </w:r>
      <w:r w:rsidRPr="00211D3B">
        <w:rPr>
          <w:rFonts w:ascii="Calibri" w:hAnsi="Calibri"/>
          <w:i/>
        </w:rPr>
        <w:t>Everything is Made of Atoms</w:t>
      </w:r>
      <w:r w:rsidRPr="00211D3B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and </w:t>
      </w:r>
      <w:r w:rsidRPr="00211D3B">
        <w:rPr>
          <w:rFonts w:ascii="Calibri" w:hAnsi="Calibri"/>
          <w:i/>
        </w:rPr>
        <w:t>Zoom into a Computer Chip</w:t>
      </w:r>
      <w:r>
        <w:rPr>
          <w:rFonts w:ascii="Calibri" w:hAnsi="Calibri"/>
        </w:rPr>
        <w:t>.</w:t>
      </w:r>
    </w:p>
    <w:p w:rsidR="004442E4" w:rsidRPr="00A95153" w:rsidRDefault="004442E4" w:rsidP="004442E4">
      <w:pPr>
        <w:numPr>
          <w:ilvl w:val="0"/>
          <w:numId w:val="39"/>
        </w:numPr>
        <w:rPr>
          <w:rFonts w:ascii="Calibri" w:hAnsi="Calibri"/>
        </w:rPr>
      </w:pPr>
      <w:r w:rsidRPr="00A95153">
        <w:rPr>
          <w:rFonts w:ascii="Calibri" w:hAnsi="Calibri"/>
        </w:rPr>
        <w:t xml:space="preserve">Exhibits include </w:t>
      </w:r>
      <w:r w:rsidRPr="00A95153">
        <w:rPr>
          <w:rFonts w:ascii="Calibri" w:hAnsi="Calibri"/>
          <w:i/>
        </w:rPr>
        <w:t>Bump and Roll</w:t>
      </w:r>
      <w:r>
        <w:rPr>
          <w:rFonts w:ascii="Calibri" w:hAnsi="Calibri"/>
          <w:i/>
        </w:rPr>
        <w:t xml:space="preserve">, </w:t>
      </w:r>
      <w:r w:rsidRPr="00A95153">
        <w:rPr>
          <w:rFonts w:ascii="Calibri" w:hAnsi="Calibri"/>
          <w:i/>
        </w:rPr>
        <w:t>Changing Colors</w:t>
      </w:r>
      <w:r>
        <w:rPr>
          <w:rFonts w:ascii="Calibri" w:hAnsi="Calibri"/>
          <w:i/>
        </w:rPr>
        <w:t xml:space="preserve">, </w:t>
      </w:r>
      <w:proofErr w:type="spellStart"/>
      <w:r>
        <w:rPr>
          <w:rFonts w:ascii="Calibri" w:hAnsi="Calibri"/>
          <w:i/>
        </w:rPr>
        <w:t>NanoLab</w:t>
      </w:r>
      <w:proofErr w:type="spellEnd"/>
      <w:r>
        <w:rPr>
          <w:rFonts w:ascii="Calibri" w:hAnsi="Calibri"/>
          <w:i/>
        </w:rPr>
        <w:t>,</w:t>
      </w:r>
      <w:r w:rsidRPr="00A95153">
        <w:rPr>
          <w:rFonts w:ascii="Calibri" w:hAnsi="Calibri"/>
          <w:i/>
        </w:rPr>
        <w:t xml:space="preserve"> </w:t>
      </w:r>
      <w:r w:rsidRPr="00A95153">
        <w:rPr>
          <w:rFonts w:ascii="Calibri" w:hAnsi="Calibri"/>
        </w:rPr>
        <w:t xml:space="preserve">and </w:t>
      </w:r>
      <w:r>
        <w:rPr>
          <w:rFonts w:ascii="Calibri" w:hAnsi="Calibri"/>
          <w:i/>
        </w:rPr>
        <w:t>Nanotechnology—Fact or Fiction?</w:t>
      </w:r>
      <w:r w:rsidRPr="00A95153">
        <w:rPr>
          <w:rFonts w:ascii="Calibri" w:hAnsi="Calibri"/>
          <w:i/>
        </w:rPr>
        <w:t xml:space="preserve"> </w:t>
      </w:r>
    </w:p>
    <w:p w:rsidR="00491A4F" w:rsidRDefault="00491A4F" w:rsidP="00EB6AD0">
      <w:pPr>
        <w:pStyle w:val="Heading2"/>
        <w:spacing w:after="80"/>
        <w:rPr>
          <w:rFonts w:ascii="Calibri" w:hAnsi="Calibri"/>
        </w:rPr>
      </w:pPr>
      <w:r w:rsidRPr="004621CA">
        <w:rPr>
          <w:rFonts w:ascii="Calibri" w:hAnsi="Calibri"/>
        </w:rPr>
        <w:t>Credits and rights</w:t>
      </w:r>
    </w:p>
    <w:p w:rsidR="00491A4F" w:rsidRPr="00235594" w:rsidRDefault="00491A4F" w:rsidP="007F6CF6">
      <w:pPr>
        <w:rPr>
          <w:rFonts w:ascii="Calibri" w:hAnsi="Calibri" w:cs="Arial"/>
        </w:rPr>
      </w:pPr>
      <w:r w:rsidRPr="005F2A0F">
        <w:rPr>
          <w:rFonts w:ascii="Calibri" w:hAnsi="Calibri" w:cs="Arial"/>
        </w:rPr>
        <w:t>This activi</w:t>
      </w:r>
      <w:r>
        <w:rPr>
          <w:rFonts w:ascii="Calibri" w:hAnsi="Calibri" w:cs="Arial"/>
        </w:rPr>
        <w:t>ty was adapted from</w:t>
      </w:r>
      <w:r w:rsidR="007F6CF6">
        <w:rPr>
          <w:rFonts w:ascii="Calibri" w:hAnsi="Calibri" w:cs="Arial"/>
        </w:rPr>
        <w:t xml:space="preserve"> the </w:t>
      </w:r>
      <w:r w:rsidRPr="00860360">
        <w:rPr>
          <w:rFonts w:ascii="Calibri" w:hAnsi="Calibri"/>
        </w:rPr>
        <w:t>“</w:t>
      </w:r>
      <w:r w:rsidR="00860360" w:rsidRPr="00860360">
        <w:rPr>
          <w:rFonts w:ascii="Calibri" w:hAnsi="Calibri"/>
        </w:rPr>
        <w:t>Magnetic Mad Libs</w:t>
      </w:r>
      <w:r w:rsidRPr="00860360">
        <w:rPr>
          <w:rFonts w:ascii="Calibri" w:hAnsi="Calibri"/>
        </w:rPr>
        <w:t xml:space="preserve">” </w:t>
      </w:r>
      <w:r w:rsidR="00860360" w:rsidRPr="00860360">
        <w:rPr>
          <w:rFonts w:ascii="Calibri" w:hAnsi="Calibri"/>
        </w:rPr>
        <w:t xml:space="preserve">activity developed by Ted </w:t>
      </w:r>
      <w:proofErr w:type="spellStart"/>
      <w:r w:rsidR="00860360" w:rsidRPr="00860360">
        <w:rPr>
          <w:rFonts w:ascii="Calibri" w:hAnsi="Calibri"/>
        </w:rPr>
        <w:t>Gudmundsen</w:t>
      </w:r>
      <w:proofErr w:type="spellEnd"/>
      <w:r w:rsidR="00860360" w:rsidRPr="00860360">
        <w:rPr>
          <w:rFonts w:ascii="Calibri" w:hAnsi="Calibri"/>
        </w:rPr>
        <w:t xml:space="preserve"> of the Ralph Group at Cornell University and Educational Programs Office of the Cornell Center for Materials Research Center</w:t>
      </w:r>
      <w:r w:rsidRPr="00860360">
        <w:rPr>
          <w:rFonts w:ascii="Calibri" w:hAnsi="Calibri"/>
        </w:rPr>
        <w:t>.</w:t>
      </w:r>
      <w:r w:rsidR="00474343">
        <w:rPr>
          <w:rFonts w:ascii="Calibri" w:hAnsi="Calibri"/>
        </w:rPr>
        <w:t xml:space="preserve"> The original activity is available at </w:t>
      </w:r>
      <w:r w:rsidR="0050637D" w:rsidRPr="0050637D">
        <w:rPr>
          <w:rFonts w:asciiTheme="majorHAnsi" w:hAnsiTheme="majorHAnsi" w:cs="Lucida Grande"/>
          <w:color w:val="000000"/>
          <w:u w:val="single"/>
        </w:rPr>
        <w:t>http://www.ccmr.cornell.edu/education/educational-resources/lending-library-of-experiments/physics-kits/magnetic-mad-libs/</w:t>
      </w:r>
      <w:bookmarkStart w:id="0" w:name="_GoBack"/>
      <w:bookmarkEnd w:id="0"/>
    </w:p>
    <w:p w:rsidR="00BE35C6" w:rsidRPr="00235594" w:rsidRDefault="00BE35C6" w:rsidP="00A14887">
      <w:pPr>
        <w:rPr>
          <w:sz w:val="12"/>
        </w:rPr>
      </w:pPr>
    </w:p>
    <w:p w:rsidR="00BE35C6" w:rsidRPr="00BE35C6" w:rsidRDefault="00BE35C6" w:rsidP="00A14887">
      <w:pPr>
        <w:rPr>
          <w:rFonts w:asciiTheme="majorHAnsi" w:hAnsiTheme="majorHAnsi"/>
        </w:rPr>
      </w:pPr>
      <w:proofErr w:type="gramStart"/>
      <w:r w:rsidRPr="00235594">
        <w:rPr>
          <w:rFonts w:asciiTheme="majorHAnsi" w:hAnsiTheme="majorHAnsi"/>
        </w:rPr>
        <w:t xml:space="preserve">Image of computer </w:t>
      </w:r>
      <w:r w:rsidR="00D73994" w:rsidRPr="00235594">
        <w:rPr>
          <w:rFonts w:asciiTheme="majorHAnsi" w:hAnsiTheme="majorHAnsi"/>
        </w:rPr>
        <w:t>display</w:t>
      </w:r>
      <w:r w:rsidRPr="00235594">
        <w:rPr>
          <w:rFonts w:asciiTheme="majorHAnsi" w:hAnsiTheme="majorHAnsi"/>
        </w:rPr>
        <w:t xml:space="preserve"> with “binary </w:t>
      </w:r>
      <w:r w:rsidR="00D73994" w:rsidRPr="00235594">
        <w:rPr>
          <w:rFonts w:asciiTheme="majorHAnsi" w:hAnsiTheme="majorHAnsi"/>
        </w:rPr>
        <w:t>data</w:t>
      </w:r>
      <w:r w:rsidRPr="00235594">
        <w:rPr>
          <w:rFonts w:asciiTheme="majorHAnsi" w:hAnsiTheme="majorHAnsi"/>
        </w:rPr>
        <w:t>”</w:t>
      </w:r>
      <w:r w:rsidR="00D73994" w:rsidRPr="00235594">
        <w:rPr>
          <w:rFonts w:asciiTheme="majorHAnsi" w:hAnsiTheme="majorHAnsi"/>
        </w:rPr>
        <w:t xml:space="preserve"> by W Rebel, Wikimedia Commons.</w:t>
      </w:r>
      <w:proofErr w:type="gramEnd"/>
    </w:p>
    <w:p w:rsidR="00491A4F" w:rsidRPr="00A14887" w:rsidRDefault="00491A4F" w:rsidP="00A14887">
      <w:pPr>
        <w:rPr>
          <w:sz w:val="12"/>
        </w:rPr>
      </w:pPr>
    </w:p>
    <w:tbl>
      <w:tblPr>
        <w:tblW w:w="0" w:type="auto"/>
        <w:tblLayout w:type="fixed"/>
        <w:tblLook w:val="00BF" w:firstRow="1" w:lastRow="0" w:firstColumn="1" w:lastColumn="0" w:noHBand="0" w:noVBand="0"/>
      </w:tblPr>
      <w:tblGrid>
        <w:gridCol w:w="1008"/>
        <w:gridCol w:w="9360"/>
      </w:tblGrid>
      <w:tr w:rsidR="00491A4F" w:rsidRPr="004621CA">
        <w:tc>
          <w:tcPr>
            <w:tcW w:w="1008" w:type="dxa"/>
          </w:tcPr>
          <w:p w:rsidR="00491A4F" w:rsidRPr="004621CA" w:rsidRDefault="002301B2" w:rsidP="00604FA8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sz w:val="24"/>
              </w:rPr>
              <w:drawing>
                <wp:inline distT="0" distB="0" distL="0" distR="0">
                  <wp:extent cx="447040" cy="447040"/>
                  <wp:effectExtent l="25400" t="0" r="10160" b="0"/>
                  <wp:docPr id="5" name="Picture 3" descr="ns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s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0" w:type="dxa"/>
          </w:tcPr>
          <w:p w:rsidR="00491A4F" w:rsidRPr="00901C3E" w:rsidRDefault="00491A4F" w:rsidP="00EB6AD0">
            <w:pPr>
              <w:rPr>
                <w:rFonts w:ascii="Calibri" w:hAnsi="Calibri" w:cs="Arial"/>
                <w:sz w:val="12"/>
              </w:rPr>
            </w:pPr>
            <w:proofErr w:type="gramStart"/>
            <w:r w:rsidRPr="00AD4DEA">
              <w:rPr>
                <w:rFonts w:ascii="Calibri" w:hAnsi="Calibri" w:cs="Arial"/>
              </w:rPr>
              <w:t xml:space="preserve">This project was supported by the National Science Foundation under </w:t>
            </w:r>
            <w:r>
              <w:rPr>
                <w:rFonts w:ascii="Calibri" w:hAnsi="Calibri" w:cs="Arial"/>
              </w:rPr>
              <w:t>Award</w:t>
            </w:r>
            <w:r w:rsidRPr="00AD4DEA">
              <w:rPr>
                <w:rFonts w:ascii="Calibri" w:hAnsi="Calibri" w:cs="Arial"/>
              </w:rPr>
              <w:t xml:space="preserve"> No. </w:t>
            </w:r>
            <w:r w:rsidRPr="00C860C2">
              <w:rPr>
                <w:rFonts w:ascii="Calibri" w:hAnsi="Calibri"/>
              </w:rPr>
              <w:t>0940143</w:t>
            </w:r>
            <w:proofErr w:type="gramEnd"/>
            <w:r w:rsidRPr="00C860C2">
              <w:rPr>
                <w:rFonts w:ascii="Calibri" w:hAnsi="Calibri" w:cs="Arial"/>
              </w:rPr>
              <w:t>.</w:t>
            </w:r>
            <w:r>
              <w:rPr>
                <w:rFonts w:ascii="Calibri" w:hAnsi="Calibri" w:cs="Arial"/>
                <w:sz w:val="12"/>
              </w:rPr>
              <w:t xml:space="preserve"> </w:t>
            </w:r>
            <w:r w:rsidRPr="004621CA">
              <w:rPr>
                <w:rFonts w:ascii="Calibri" w:hAnsi="Calibri" w:cs="Arial"/>
              </w:rPr>
              <w:t>Any opinions, findings, and conclusions or recommendations expressed in this program are those of the author and do not necessarily reflect the views of the Foundation.</w:t>
            </w:r>
          </w:p>
        </w:tc>
      </w:tr>
    </w:tbl>
    <w:p w:rsidR="00491A4F" w:rsidRPr="007F6CF6" w:rsidRDefault="00491A4F" w:rsidP="00604FA8">
      <w:pPr>
        <w:rPr>
          <w:rFonts w:ascii="Calibri" w:hAnsi="Calibri"/>
          <w:sz w:val="12"/>
        </w:rPr>
      </w:pPr>
    </w:p>
    <w:p w:rsidR="00491A4F" w:rsidRPr="001965C5" w:rsidRDefault="00491A4F" w:rsidP="00F969C6">
      <w:pPr>
        <w:rPr>
          <w:rFonts w:ascii="Calibri" w:hAnsi="Calibri"/>
          <w:u w:val="single"/>
        </w:rPr>
      </w:pPr>
      <w:proofErr w:type="gramStart"/>
      <w:r>
        <w:rPr>
          <w:rFonts w:ascii="Calibri" w:hAnsi="Calibri"/>
        </w:rPr>
        <w:t>Copyright 201</w:t>
      </w:r>
      <w:r w:rsidR="00860360">
        <w:rPr>
          <w:rFonts w:ascii="Calibri" w:hAnsi="Calibri"/>
        </w:rPr>
        <w:t>2</w:t>
      </w:r>
      <w:r w:rsidRPr="004621CA">
        <w:rPr>
          <w:rFonts w:ascii="Calibri" w:hAnsi="Calibri"/>
        </w:rPr>
        <w:t>, Sciencenter, Ithaca, NY.</w:t>
      </w:r>
      <w:proofErr w:type="gramEnd"/>
      <w:r w:rsidRPr="004621CA">
        <w:rPr>
          <w:rFonts w:ascii="Calibri" w:hAnsi="Calibri"/>
        </w:rPr>
        <w:t xml:space="preserve"> Published under a Creative Commons Attribution-Noncommercial-</w:t>
      </w:r>
      <w:proofErr w:type="spellStart"/>
      <w:r w:rsidRPr="004621CA">
        <w:rPr>
          <w:rFonts w:ascii="Calibri" w:hAnsi="Calibri"/>
        </w:rPr>
        <w:t>ShareAlike</w:t>
      </w:r>
      <w:proofErr w:type="spellEnd"/>
      <w:r w:rsidRPr="004621CA">
        <w:rPr>
          <w:rFonts w:ascii="Calibri" w:hAnsi="Calibri"/>
        </w:rPr>
        <w:t xml:space="preserve"> lice</w:t>
      </w:r>
      <w:r w:rsidRPr="00EB6AD0">
        <w:rPr>
          <w:rFonts w:ascii="Calibri" w:hAnsi="Calibri"/>
        </w:rPr>
        <w:t xml:space="preserve">nse: </w:t>
      </w:r>
      <w:hyperlink r:id="rId14" w:history="1">
        <w:r w:rsidRPr="00EB6AD0">
          <w:rPr>
            <w:rStyle w:val="Hyperlink"/>
            <w:rFonts w:ascii="Calibri" w:hAnsi="Calibri"/>
            <w:color w:val="auto"/>
          </w:rPr>
          <w:t>http://creativecommons.org/licenses/by-nc-sa/3.0/us/</w:t>
        </w:r>
      </w:hyperlink>
    </w:p>
    <w:p w:rsidR="00491A4F" w:rsidRPr="004621CA" w:rsidRDefault="00491A4F" w:rsidP="00D819A5">
      <w:pPr>
        <w:rPr>
          <w:rFonts w:ascii="Calibri" w:hAnsi="Calibri"/>
        </w:rPr>
      </w:pPr>
    </w:p>
    <w:p w:rsidR="00491A4F" w:rsidRPr="004621CA" w:rsidRDefault="00491A4F">
      <w:pPr>
        <w:rPr>
          <w:rFonts w:ascii="Calibri" w:hAnsi="Calibri"/>
        </w:rPr>
      </w:pPr>
    </w:p>
    <w:sectPr w:rsidR="00491A4F" w:rsidRPr="004621CA" w:rsidSect="005F40C6">
      <w:footerReference w:type="default" r:id="rId15"/>
      <w:pgSz w:w="12240" w:h="15840"/>
      <w:pgMar w:top="720" w:right="720" w:bottom="547" w:left="1080" w:header="720" w:footer="1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969" w:rsidRDefault="008D6969">
      <w:r>
        <w:separator/>
      </w:r>
    </w:p>
  </w:endnote>
  <w:endnote w:type="continuationSeparator" w:id="0">
    <w:p w:rsidR="008D6969" w:rsidRDefault="008D6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MT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969" w:rsidRDefault="008D6969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4469765</wp:posOffset>
          </wp:positionH>
          <wp:positionV relativeFrom="paragraph">
            <wp:posOffset>-1393825</wp:posOffset>
          </wp:positionV>
          <wp:extent cx="2908935" cy="2748915"/>
          <wp:effectExtent l="0" t="0" r="12065" b="0"/>
          <wp:wrapNone/>
          <wp:docPr id="1" name="Picture 3" descr="NANO lower Rt cor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ANO lower Rt corn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2908935" cy="2748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969" w:rsidRDefault="008D6969">
      <w:r>
        <w:separator/>
      </w:r>
    </w:p>
  </w:footnote>
  <w:footnote w:type="continuationSeparator" w:id="0">
    <w:p w:rsidR="008D6969" w:rsidRDefault="008D69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5D5273A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B6BF00"/>
      </w:rPr>
    </w:lvl>
  </w:abstractNum>
  <w:abstractNum w:abstractNumId="1">
    <w:nsid w:val="FFFFFF88"/>
    <w:multiLevelType w:val="singleLevel"/>
    <w:tmpl w:val="FE06E6C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60446A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48A48EE"/>
    <w:multiLevelType w:val="hybridMultilevel"/>
    <w:tmpl w:val="D750D6F8"/>
    <w:lvl w:ilvl="0" w:tplc="962A32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A2638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CC640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A52E2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4C8B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3B476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B6D7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14839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336CA5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9E6179"/>
    <w:multiLevelType w:val="hybridMultilevel"/>
    <w:tmpl w:val="3DC073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2E5129D"/>
    <w:multiLevelType w:val="hybridMultilevel"/>
    <w:tmpl w:val="88CA4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BD65F4"/>
    <w:multiLevelType w:val="hybridMultilevel"/>
    <w:tmpl w:val="1A1295A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E60FF2"/>
    <w:multiLevelType w:val="hybridMultilevel"/>
    <w:tmpl w:val="E19EEDD0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4FF2DF9"/>
    <w:multiLevelType w:val="hybridMultilevel"/>
    <w:tmpl w:val="D2105F40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157851A7"/>
    <w:multiLevelType w:val="hybridMultilevel"/>
    <w:tmpl w:val="5A42013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FC1AF2"/>
    <w:multiLevelType w:val="hybridMultilevel"/>
    <w:tmpl w:val="F5267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AF1274"/>
    <w:multiLevelType w:val="hybridMultilevel"/>
    <w:tmpl w:val="2C82DCB2"/>
    <w:lvl w:ilvl="0" w:tplc="5276E8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F2766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6C3E7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1F8F5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2EC5B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5E421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4B459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EC5E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A3069F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E475155"/>
    <w:multiLevelType w:val="hybridMultilevel"/>
    <w:tmpl w:val="C5FCD15E"/>
    <w:lvl w:ilvl="0" w:tplc="979CB5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00B5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DE48D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EA0F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20ADE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A7844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1051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D886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A92F9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0080550"/>
    <w:multiLevelType w:val="hybridMultilevel"/>
    <w:tmpl w:val="149C028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552301"/>
    <w:multiLevelType w:val="hybridMultilevel"/>
    <w:tmpl w:val="49B0652C"/>
    <w:lvl w:ilvl="0" w:tplc="505668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0B472C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21EA8B2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236AB1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E406C8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E09EA6D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B9CA95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8D8545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5E62F8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9AF658F"/>
    <w:multiLevelType w:val="hybridMultilevel"/>
    <w:tmpl w:val="DD64F5FC"/>
    <w:lvl w:ilvl="0" w:tplc="724C6E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EA2B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4A220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E871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3827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405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14DC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4881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EBEC0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1C05D4"/>
    <w:multiLevelType w:val="hybridMultilevel"/>
    <w:tmpl w:val="6E82EF10"/>
    <w:lvl w:ilvl="0" w:tplc="950EDA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C067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D50C6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B8A5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4483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AF2CB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D038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149C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0F2FA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E437B65"/>
    <w:multiLevelType w:val="hybridMultilevel"/>
    <w:tmpl w:val="0638D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121B01"/>
    <w:multiLevelType w:val="hybridMultilevel"/>
    <w:tmpl w:val="4B08F732"/>
    <w:lvl w:ilvl="0" w:tplc="DAAED1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D45AB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4C058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2CA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0E809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F8498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48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22EC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AC291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AD827AE"/>
    <w:multiLevelType w:val="hybridMultilevel"/>
    <w:tmpl w:val="F8B4DDC2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0FE0191"/>
    <w:multiLevelType w:val="hybridMultilevel"/>
    <w:tmpl w:val="94AE4F24"/>
    <w:lvl w:ilvl="0" w:tplc="E84C3C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A08ED3C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D1EEBC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3252D51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E98ACC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B98A5E3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955A4A3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CD46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266C57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1A22D25"/>
    <w:multiLevelType w:val="hybridMultilevel"/>
    <w:tmpl w:val="1C7C1346"/>
    <w:lvl w:ilvl="0" w:tplc="89E231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5E09B6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EFAEC6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EC3E950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92C722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0AA901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17A6DD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CBE99E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20EDBD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3165994"/>
    <w:multiLevelType w:val="hybridMultilevel"/>
    <w:tmpl w:val="936E5070"/>
    <w:lvl w:ilvl="0" w:tplc="5BE83EF8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126E5A0C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F5E059F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ED0C5E6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A8262942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48903006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DA220994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BAE0C5DC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45B2183A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>
    <w:nsid w:val="491C6BF6"/>
    <w:multiLevelType w:val="hybridMultilevel"/>
    <w:tmpl w:val="350ECA84"/>
    <w:lvl w:ilvl="0" w:tplc="7CF8A4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89A2F1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DDD6F57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3AE4AB4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1627F0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CC4650E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539CE2D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3B4EC5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216AF9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34F3FF8"/>
    <w:multiLevelType w:val="hybridMultilevel"/>
    <w:tmpl w:val="A7F263A4"/>
    <w:lvl w:ilvl="0" w:tplc="EAEC227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9D022F0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D376093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D33E693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05E3EE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44B647B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266432F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86003A94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D144BE6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3855928"/>
    <w:multiLevelType w:val="hybridMultilevel"/>
    <w:tmpl w:val="353C8B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69F6B4A"/>
    <w:multiLevelType w:val="hybridMultilevel"/>
    <w:tmpl w:val="8AA8F35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A2C03E8"/>
    <w:multiLevelType w:val="hybridMultilevel"/>
    <w:tmpl w:val="37948FB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B9E05EB"/>
    <w:multiLevelType w:val="hybridMultilevel"/>
    <w:tmpl w:val="71A40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E149D1"/>
    <w:multiLevelType w:val="hybridMultilevel"/>
    <w:tmpl w:val="2196ECC4"/>
    <w:lvl w:ilvl="0" w:tplc="60446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D94ECD"/>
    <w:multiLevelType w:val="multilevel"/>
    <w:tmpl w:val="1A325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AD24AD4"/>
    <w:multiLevelType w:val="hybridMultilevel"/>
    <w:tmpl w:val="C420B1FA"/>
    <w:lvl w:ilvl="0" w:tplc="9FD8C4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956737"/>
    <w:multiLevelType w:val="hybridMultilevel"/>
    <w:tmpl w:val="CB60CD1A"/>
    <w:lvl w:ilvl="0" w:tplc="E15C39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244872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E8805A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B6E300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7BC070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7308582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2C4819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114A6A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3EE143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79F33272"/>
    <w:multiLevelType w:val="hybridMultilevel"/>
    <w:tmpl w:val="1A325B54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E64270E"/>
    <w:multiLevelType w:val="hybridMultilevel"/>
    <w:tmpl w:val="1FE05AA8"/>
    <w:lvl w:ilvl="0" w:tplc="716A4E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BC6D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A62E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A8A6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9053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2A6AE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7D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4E6E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7019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</w:num>
  <w:num w:numId="5">
    <w:abstractNumId w:val="2"/>
  </w:num>
  <w:num w:numId="6">
    <w:abstractNumId w:val="0"/>
  </w:num>
  <w:num w:numId="7">
    <w:abstractNumId w:val="1"/>
  </w:num>
  <w:num w:numId="8">
    <w:abstractNumId w:val="2"/>
  </w:num>
  <w:num w:numId="9">
    <w:abstractNumId w:val="0"/>
  </w:num>
  <w:num w:numId="10">
    <w:abstractNumId w:val="11"/>
  </w:num>
  <w:num w:numId="11">
    <w:abstractNumId w:val="23"/>
  </w:num>
  <w:num w:numId="12">
    <w:abstractNumId w:val="15"/>
  </w:num>
  <w:num w:numId="13">
    <w:abstractNumId w:val="16"/>
  </w:num>
  <w:num w:numId="14">
    <w:abstractNumId w:val="18"/>
  </w:num>
  <w:num w:numId="15">
    <w:abstractNumId w:val="20"/>
  </w:num>
  <w:num w:numId="16">
    <w:abstractNumId w:val="14"/>
  </w:num>
  <w:num w:numId="17">
    <w:abstractNumId w:val="22"/>
  </w:num>
  <w:num w:numId="18">
    <w:abstractNumId w:val="32"/>
  </w:num>
  <w:num w:numId="19">
    <w:abstractNumId w:val="12"/>
  </w:num>
  <w:num w:numId="20">
    <w:abstractNumId w:val="34"/>
  </w:num>
  <w:num w:numId="21">
    <w:abstractNumId w:val="24"/>
  </w:num>
  <w:num w:numId="22">
    <w:abstractNumId w:val="3"/>
  </w:num>
  <w:num w:numId="23">
    <w:abstractNumId w:val="21"/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1"/>
    <w:lvlOverride w:ilvl="0">
      <w:startOverride w:val="1"/>
    </w:lvlOverride>
  </w:num>
  <w:num w:numId="27">
    <w:abstractNumId w:val="1"/>
    <w:lvlOverride w:ilvl="0">
      <w:startOverride w:val="1"/>
    </w:lvlOverride>
  </w:num>
  <w:num w:numId="28">
    <w:abstractNumId w:val="1"/>
    <w:lvlOverride w:ilvl="0">
      <w:startOverride w:val="1"/>
    </w:lvlOverride>
  </w:num>
  <w:num w:numId="29">
    <w:abstractNumId w:val="33"/>
  </w:num>
  <w:num w:numId="30">
    <w:abstractNumId w:val="26"/>
  </w:num>
  <w:num w:numId="31">
    <w:abstractNumId w:val="8"/>
  </w:num>
  <w:num w:numId="32">
    <w:abstractNumId w:val="6"/>
  </w:num>
  <w:num w:numId="33">
    <w:abstractNumId w:val="9"/>
  </w:num>
  <w:num w:numId="34">
    <w:abstractNumId w:val="30"/>
  </w:num>
  <w:num w:numId="35">
    <w:abstractNumId w:val="7"/>
  </w:num>
  <w:num w:numId="36">
    <w:abstractNumId w:val="29"/>
  </w:num>
  <w:num w:numId="37">
    <w:abstractNumId w:val="4"/>
  </w:num>
  <w:num w:numId="38">
    <w:abstractNumId w:val="13"/>
  </w:num>
  <w:num w:numId="39">
    <w:abstractNumId w:val="27"/>
  </w:num>
  <w:num w:numId="40">
    <w:abstractNumId w:val="17"/>
  </w:num>
  <w:num w:numId="41">
    <w:abstractNumId w:val="19"/>
  </w:num>
  <w:num w:numId="42">
    <w:abstractNumId w:val="10"/>
  </w:num>
  <w:num w:numId="43">
    <w:abstractNumId w:val="31"/>
  </w:num>
  <w:num w:numId="44">
    <w:abstractNumId w:val="5"/>
  </w:num>
  <w:num w:numId="45">
    <w:abstractNumId w:val="28"/>
  </w:num>
  <w:num w:numId="4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oNotHyphenateCaps/>
  <w:drawingGridHorizontalSpacing w:val="120"/>
  <w:displayHorizontalDrawingGridEvery w:val="2"/>
  <w:displayVerticalDrawingGridEvery w:val="2"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D2A"/>
    <w:rsid w:val="000016BC"/>
    <w:rsid w:val="000320FB"/>
    <w:rsid w:val="00033D57"/>
    <w:rsid w:val="0004201F"/>
    <w:rsid w:val="000463A0"/>
    <w:rsid w:val="00052745"/>
    <w:rsid w:val="00054A97"/>
    <w:rsid w:val="000A1AFD"/>
    <w:rsid w:val="000A77D2"/>
    <w:rsid w:val="000B5291"/>
    <w:rsid w:val="000C6FCD"/>
    <w:rsid w:val="000D403F"/>
    <w:rsid w:val="000E58A1"/>
    <w:rsid w:val="000F7B4D"/>
    <w:rsid w:val="00101089"/>
    <w:rsid w:val="001010D4"/>
    <w:rsid w:val="001422FF"/>
    <w:rsid w:val="00164C60"/>
    <w:rsid w:val="00165A87"/>
    <w:rsid w:val="00173588"/>
    <w:rsid w:val="001965C5"/>
    <w:rsid w:val="001A5D9B"/>
    <w:rsid w:val="001D4BD0"/>
    <w:rsid w:val="001E33B7"/>
    <w:rsid w:val="001F15CD"/>
    <w:rsid w:val="00210394"/>
    <w:rsid w:val="002301B2"/>
    <w:rsid w:val="00235594"/>
    <w:rsid w:val="00247A9A"/>
    <w:rsid w:val="002A024B"/>
    <w:rsid w:val="002B611D"/>
    <w:rsid w:val="002C4607"/>
    <w:rsid w:val="002D47AE"/>
    <w:rsid w:val="003079DC"/>
    <w:rsid w:val="0033256B"/>
    <w:rsid w:val="00356852"/>
    <w:rsid w:val="00371A11"/>
    <w:rsid w:val="00384FBF"/>
    <w:rsid w:val="0038622F"/>
    <w:rsid w:val="003A4692"/>
    <w:rsid w:val="003A620E"/>
    <w:rsid w:val="003B628A"/>
    <w:rsid w:val="004226CD"/>
    <w:rsid w:val="00423770"/>
    <w:rsid w:val="00426ABE"/>
    <w:rsid w:val="004442E4"/>
    <w:rsid w:val="004621CA"/>
    <w:rsid w:val="00474343"/>
    <w:rsid w:val="004773FB"/>
    <w:rsid w:val="00491665"/>
    <w:rsid w:val="00491A4F"/>
    <w:rsid w:val="00491D6D"/>
    <w:rsid w:val="004A038D"/>
    <w:rsid w:val="004B0585"/>
    <w:rsid w:val="004D1315"/>
    <w:rsid w:val="004E0C47"/>
    <w:rsid w:val="004F1E83"/>
    <w:rsid w:val="004F32D0"/>
    <w:rsid w:val="004F5CA2"/>
    <w:rsid w:val="0050637D"/>
    <w:rsid w:val="00512295"/>
    <w:rsid w:val="00516EBE"/>
    <w:rsid w:val="00530790"/>
    <w:rsid w:val="00536ABE"/>
    <w:rsid w:val="0056732F"/>
    <w:rsid w:val="00587CC7"/>
    <w:rsid w:val="00590238"/>
    <w:rsid w:val="005A053D"/>
    <w:rsid w:val="005B4CA3"/>
    <w:rsid w:val="005B54D2"/>
    <w:rsid w:val="005B63FB"/>
    <w:rsid w:val="005B6FDC"/>
    <w:rsid w:val="005E6871"/>
    <w:rsid w:val="005F0558"/>
    <w:rsid w:val="005F0576"/>
    <w:rsid w:val="005F2A0F"/>
    <w:rsid w:val="005F40C6"/>
    <w:rsid w:val="005F6BD3"/>
    <w:rsid w:val="00604FA8"/>
    <w:rsid w:val="006530FD"/>
    <w:rsid w:val="00664004"/>
    <w:rsid w:val="0067231E"/>
    <w:rsid w:val="00694FAB"/>
    <w:rsid w:val="006B2D03"/>
    <w:rsid w:val="006D077F"/>
    <w:rsid w:val="006D0ABE"/>
    <w:rsid w:val="00713FD7"/>
    <w:rsid w:val="00731663"/>
    <w:rsid w:val="007418C4"/>
    <w:rsid w:val="00742779"/>
    <w:rsid w:val="00743CC1"/>
    <w:rsid w:val="00760682"/>
    <w:rsid w:val="007C00DD"/>
    <w:rsid w:val="007D6E9B"/>
    <w:rsid w:val="007E26C1"/>
    <w:rsid w:val="007F2E99"/>
    <w:rsid w:val="007F455D"/>
    <w:rsid w:val="007F6CF6"/>
    <w:rsid w:val="00801F16"/>
    <w:rsid w:val="00801F8C"/>
    <w:rsid w:val="00810B08"/>
    <w:rsid w:val="00827140"/>
    <w:rsid w:val="00834D27"/>
    <w:rsid w:val="0085133A"/>
    <w:rsid w:val="00860360"/>
    <w:rsid w:val="00877272"/>
    <w:rsid w:val="008A46CF"/>
    <w:rsid w:val="008A5AC5"/>
    <w:rsid w:val="008D6969"/>
    <w:rsid w:val="008D6E54"/>
    <w:rsid w:val="008E39BA"/>
    <w:rsid w:val="008F32CC"/>
    <w:rsid w:val="00901C3E"/>
    <w:rsid w:val="0091078C"/>
    <w:rsid w:val="009116A1"/>
    <w:rsid w:val="00920DFC"/>
    <w:rsid w:val="00922F30"/>
    <w:rsid w:val="0095517F"/>
    <w:rsid w:val="009812E2"/>
    <w:rsid w:val="009A5355"/>
    <w:rsid w:val="009B5C53"/>
    <w:rsid w:val="009B6D02"/>
    <w:rsid w:val="009D5B07"/>
    <w:rsid w:val="009E1E29"/>
    <w:rsid w:val="009F5E06"/>
    <w:rsid w:val="00A03B57"/>
    <w:rsid w:val="00A03E4A"/>
    <w:rsid w:val="00A044C3"/>
    <w:rsid w:val="00A14887"/>
    <w:rsid w:val="00A3054D"/>
    <w:rsid w:val="00A340CA"/>
    <w:rsid w:val="00A350D8"/>
    <w:rsid w:val="00A43256"/>
    <w:rsid w:val="00A51A7D"/>
    <w:rsid w:val="00A5605D"/>
    <w:rsid w:val="00A86F03"/>
    <w:rsid w:val="00A87FB1"/>
    <w:rsid w:val="00A9139F"/>
    <w:rsid w:val="00A95E39"/>
    <w:rsid w:val="00AA1503"/>
    <w:rsid w:val="00AA61EF"/>
    <w:rsid w:val="00AC5C2A"/>
    <w:rsid w:val="00AD130F"/>
    <w:rsid w:val="00AD4DEA"/>
    <w:rsid w:val="00AD702F"/>
    <w:rsid w:val="00AE2559"/>
    <w:rsid w:val="00B1058F"/>
    <w:rsid w:val="00B24ECA"/>
    <w:rsid w:val="00B317DA"/>
    <w:rsid w:val="00B32C15"/>
    <w:rsid w:val="00B34D2A"/>
    <w:rsid w:val="00B449B6"/>
    <w:rsid w:val="00B44C12"/>
    <w:rsid w:val="00B5632F"/>
    <w:rsid w:val="00B65394"/>
    <w:rsid w:val="00B755A3"/>
    <w:rsid w:val="00B96EE2"/>
    <w:rsid w:val="00B97CF9"/>
    <w:rsid w:val="00BA2A63"/>
    <w:rsid w:val="00BA402C"/>
    <w:rsid w:val="00BA56C6"/>
    <w:rsid w:val="00BD6A12"/>
    <w:rsid w:val="00BE35C6"/>
    <w:rsid w:val="00BF4572"/>
    <w:rsid w:val="00BF688F"/>
    <w:rsid w:val="00BF7747"/>
    <w:rsid w:val="00C00B35"/>
    <w:rsid w:val="00C07195"/>
    <w:rsid w:val="00C117F4"/>
    <w:rsid w:val="00C274D8"/>
    <w:rsid w:val="00C60FF6"/>
    <w:rsid w:val="00C82BC5"/>
    <w:rsid w:val="00C860C2"/>
    <w:rsid w:val="00CA65CA"/>
    <w:rsid w:val="00CB3474"/>
    <w:rsid w:val="00CB4EED"/>
    <w:rsid w:val="00CD5065"/>
    <w:rsid w:val="00CF0E0C"/>
    <w:rsid w:val="00D043DF"/>
    <w:rsid w:val="00D04FA7"/>
    <w:rsid w:val="00D36BC1"/>
    <w:rsid w:val="00D44127"/>
    <w:rsid w:val="00D46836"/>
    <w:rsid w:val="00D73994"/>
    <w:rsid w:val="00D7568E"/>
    <w:rsid w:val="00D77659"/>
    <w:rsid w:val="00D819A5"/>
    <w:rsid w:val="00D94519"/>
    <w:rsid w:val="00DA7FFA"/>
    <w:rsid w:val="00DC0FAD"/>
    <w:rsid w:val="00DF41D8"/>
    <w:rsid w:val="00DF65E4"/>
    <w:rsid w:val="00E2316F"/>
    <w:rsid w:val="00E26DE1"/>
    <w:rsid w:val="00E33942"/>
    <w:rsid w:val="00E47FB4"/>
    <w:rsid w:val="00E60916"/>
    <w:rsid w:val="00E62173"/>
    <w:rsid w:val="00E74904"/>
    <w:rsid w:val="00E975C3"/>
    <w:rsid w:val="00EA1347"/>
    <w:rsid w:val="00EB670F"/>
    <w:rsid w:val="00EB6AD0"/>
    <w:rsid w:val="00EC1737"/>
    <w:rsid w:val="00EC5EBB"/>
    <w:rsid w:val="00EF2C48"/>
    <w:rsid w:val="00EF7C3E"/>
    <w:rsid w:val="00F03497"/>
    <w:rsid w:val="00F43F03"/>
    <w:rsid w:val="00F53B17"/>
    <w:rsid w:val="00F7366D"/>
    <w:rsid w:val="00F75245"/>
    <w:rsid w:val="00F945C0"/>
    <w:rsid w:val="00F94FF9"/>
    <w:rsid w:val="00F969C6"/>
    <w:rsid w:val="00F9754C"/>
    <w:rsid w:val="00FB1F9E"/>
    <w:rsid w:val="00FF57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94FAB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94FAB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94FAB"/>
    <w:pPr>
      <w:keepNext/>
      <w:spacing w:before="240" w:after="120"/>
      <w:outlineLvl w:val="1"/>
    </w:pPr>
    <w:rPr>
      <w:b/>
      <w:color w:val="4A256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94FAB"/>
    <w:pPr>
      <w:keepNext/>
      <w:spacing w:before="240" w:after="60"/>
      <w:outlineLvl w:val="2"/>
    </w:pPr>
    <w:rPr>
      <w:i/>
      <w:color w:val="4A2565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A3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6A3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6A3B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Hyperlink">
    <w:name w:val="Hyperlink"/>
    <w:basedOn w:val="DefaultParagraphFont"/>
    <w:uiPriority w:val="99"/>
    <w:rsid w:val="00694FAB"/>
    <w:rPr>
      <w:rFonts w:cs="Times New Roman"/>
      <w:color w:val="0000FF"/>
      <w:u w:val="single"/>
    </w:rPr>
  </w:style>
  <w:style w:type="character" w:styleId="Emphasis">
    <w:name w:val="Emphasis"/>
    <w:basedOn w:val="DefaultParagraphFont"/>
    <w:qFormat/>
    <w:rsid w:val="00694FAB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694FAB"/>
    <w:pPr>
      <w:spacing w:before="100" w:beforeAutospacing="1" w:after="100" w:afterAutospacing="1"/>
    </w:pPr>
    <w:rPr>
      <w:rFonts w:cs="Arial"/>
    </w:rPr>
  </w:style>
  <w:style w:type="character" w:styleId="HTMLAcronym">
    <w:name w:val="HTML Acronym"/>
    <w:basedOn w:val="DefaultParagraphFont"/>
    <w:uiPriority w:val="99"/>
    <w:rsid w:val="00694FAB"/>
    <w:rPr>
      <w:rFonts w:cs="Times New Roman"/>
    </w:rPr>
  </w:style>
  <w:style w:type="character" w:customStyle="1" w:styleId="inv1">
    <w:name w:val="inv1"/>
    <w:basedOn w:val="DefaultParagraphFont"/>
    <w:uiPriority w:val="99"/>
    <w:rsid w:val="00694FAB"/>
    <w:rPr>
      <w:rFonts w:cs="Times New Roman"/>
      <w:vanish/>
    </w:rPr>
  </w:style>
  <w:style w:type="table" w:styleId="TableGrid">
    <w:name w:val="Table Grid"/>
    <w:basedOn w:val="TableNormal"/>
    <w:uiPriority w:val="99"/>
    <w:rsid w:val="007F45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roparagraph">
    <w:name w:val="Intro paragraph"/>
    <w:basedOn w:val="Normal"/>
    <w:uiPriority w:val="99"/>
    <w:rsid w:val="00694FAB"/>
    <w:rPr>
      <w:i/>
    </w:rPr>
  </w:style>
  <w:style w:type="character" w:styleId="EndnoteReference">
    <w:name w:val="endnote reference"/>
    <w:basedOn w:val="DefaultParagraphFont"/>
    <w:uiPriority w:val="99"/>
    <w:semiHidden/>
    <w:rsid w:val="00694FAB"/>
    <w:rPr>
      <w:rFonts w:cs="Times New Roman"/>
      <w:vertAlign w:val="superscript"/>
    </w:rPr>
  </w:style>
  <w:style w:type="paragraph" w:customStyle="1" w:styleId="textbox">
    <w:name w:val="text box"/>
    <w:basedOn w:val="Normal"/>
    <w:uiPriority w:val="99"/>
    <w:rsid w:val="00694FAB"/>
    <w:pPr>
      <w:keepNext/>
      <w:keepLines/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</w:pPr>
    <w:rPr>
      <w:rFonts w:cs="Arial"/>
      <w:szCs w:val="22"/>
    </w:rPr>
  </w:style>
  <w:style w:type="paragraph" w:styleId="Footer">
    <w:name w:val="footer"/>
    <w:basedOn w:val="Normal"/>
    <w:link w:val="FooterChar"/>
    <w:uiPriority w:val="99"/>
    <w:semiHidden/>
    <w:rsid w:val="00694FAB"/>
    <w:pPr>
      <w:tabs>
        <w:tab w:val="center" w:pos="4320"/>
        <w:tab w:val="right" w:pos="8640"/>
      </w:tabs>
      <w:spacing w:after="12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6A3B"/>
    <w:rPr>
      <w:rFonts w:ascii="Arial" w:hAnsi="Arial"/>
      <w:sz w:val="22"/>
      <w:szCs w:val="24"/>
    </w:rPr>
  </w:style>
  <w:style w:type="character" w:styleId="PageNumber">
    <w:name w:val="page number"/>
    <w:basedOn w:val="DefaultParagraphFont"/>
    <w:uiPriority w:val="99"/>
    <w:rsid w:val="00694FAB"/>
    <w:rPr>
      <w:rFonts w:cs="Times New Roman"/>
    </w:rPr>
  </w:style>
  <w:style w:type="paragraph" w:customStyle="1" w:styleId="Body">
    <w:name w:val="Body"/>
    <w:basedOn w:val="Normal"/>
    <w:uiPriority w:val="99"/>
    <w:rsid w:val="00694FAB"/>
    <w:pPr>
      <w:spacing w:after="120"/>
    </w:pPr>
    <w:rPr>
      <w:rFonts w:cs="Arial"/>
      <w:szCs w:val="22"/>
    </w:rPr>
  </w:style>
  <w:style w:type="paragraph" w:styleId="ListNumber">
    <w:name w:val="List Number"/>
    <w:basedOn w:val="Normal"/>
    <w:uiPriority w:val="99"/>
    <w:rsid w:val="00694FAB"/>
    <w:pPr>
      <w:numPr>
        <w:numId w:val="4"/>
      </w:numPr>
      <w:spacing w:before="120" w:after="120"/>
    </w:pPr>
  </w:style>
  <w:style w:type="paragraph" w:styleId="ListBullet">
    <w:name w:val="List Bullet"/>
    <w:basedOn w:val="Normal"/>
    <w:uiPriority w:val="99"/>
    <w:rsid w:val="00694FAB"/>
    <w:pPr>
      <w:numPr>
        <w:numId w:val="5"/>
      </w:numPr>
      <w:spacing w:before="120" w:after="120"/>
    </w:pPr>
  </w:style>
  <w:style w:type="paragraph" w:styleId="ListBullet2">
    <w:name w:val="List Bullet 2"/>
    <w:basedOn w:val="Normal"/>
    <w:uiPriority w:val="99"/>
    <w:rsid w:val="00694FAB"/>
    <w:pPr>
      <w:numPr>
        <w:numId w:val="6"/>
      </w:numPr>
      <w:spacing w:after="60"/>
    </w:pPr>
  </w:style>
  <w:style w:type="paragraph" w:styleId="FootnoteText">
    <w:name w:val="footnote text"/>
    <w:basedOn w:val="Normal"/>
    <w:link w:val="FootnoteTextChar"/>
    <w:uiPriority w:val="99"/>
    <w:semiHidden/>
    <w:rsid w:val="00694FA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D6A3B"/>
    <w:rPr>
      <w:rFonts w:ascii="Arial" w:hAnsi="Arial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rsid w:val="00694FAB"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uiPriority w:val="99"/>
    <w:rsid w:val="00694FAB"/>
    <w:pPr>
      <w:spacing w:line="360" w:lineRule="auto"/>
    </w:pPr>
    <w:rPr>
      <w:rFonts w:ascii="Palatino" w:hAnsi="Palatino"/>
    </w:rPr>
  </w:style>
  <w:style w:type="character" w:customStyle="1" w:styleId="BodyTextChar">
    <w:name w:val="Body Text Char"/>
    <w:basedOn w:val="DefaultParagraphFont"/>
    <w:link w:val="BodyText"/>
    <w:uiPriority w:val="99"/>
    <w:rsid w:val="00B317DA"/>
    <w:rPr>
      <w:rFonts w:ascii="Palatino" w:hAnsi="Palatino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rsid w:val="00694FA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A3B"/>
    <w:rPr>
      <w:rFonts w:ascii="Lucida Grande" w:hAnsi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99"/>
    <w:semiHidden/>
    <w:rsid w:val="00694FAB"/>
    <w:pPr>
      <w:spacing w:before="360" w:after="360"/>
    </w:pPr>
    <w:rPr>
      <w:rFonts w:ascii="Times New Roman" w:hAnsi="Times New Roman"/>
      <w:b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99"/>
    <w:semiHidden/>
    <w:rsid w:val="00694FAB"/>
    <w:rPr>
      <w:rFonts w:ascii="Times New Roman" w:hAnsi="Times New Roman"/>
      <w:b/>
      <w:smallCaps/>
      <w:szCs w:val="22"/>
    </w:rPr>
  </w:style>
  <w:style w:type="paragraph" w:styleId="TOC3">
    <w:name w:val="toc 3"/>
    <w:basedOn w:val="Normal"/>
    <w:next w:val="Normal"/>
    <w:autoRedefine/>
    <w:uiPriority w:val="99"/>
    <w:semiHidden/>
    <w:rsid w:val="00694FAB"/>
    <w:rPr>
      <w:rFonts w:ascii="Times New Roman" w:hAnsi="Times New Roman"/>
      <w:smallCaps/>
      <w:szCs w:val="22"/>
    </w:rPr>
  </w:style>
  <w:style w:type="paragraph" w:styleId="TOC4">
    <w:name w:val="toc 4"/>
    <w:basedOn w:val="Normal"/>
    <w:next w:val="Normal"/>
    <w:autoRedefine/>
    <w:uiPriority w:val="99"/>
    <w:semiHidden/>
    <w:rsid w:val="00694FAB"/>
    <w:rPr>
      <w:rFonts w:ascii="Times New Roman" w:hAnsi="Times New Roman"/>
      <w:szCs w:val="22"/>
    </w:rPr>
  </w:style>
  <w:style w:type="paragraph" w:styleId="TOC5">
    <w:name w:val="toc 5"/>
    <w:basedOn w:val="Normal"/>
    <w:next w:val="Normal"/>
    <w:autoRedefine/>
    <w:uiPriority w:val="99"/>
    <w:semiHidden/>
    <w:rsid w:val="00694FAB"/>
    <w:rPr>
      <w:rFonts w:ascii="Times New Roman" w:hAnsi="Times New Roman"/>
      <w:szCs w:val="22"/>
    </w:rPr>
  </w:style>
  <w:style w:type="paragraph" w:styleId="TOC6">
    <w:name w:val="toc 6"/>
    <w:basedOn w:val="Normal"/>
    <w:next w:val="Normal"/>
    <w:autoRedefine/>
    <w:uiPriority w:val="99"/>
    <w:semiHidden/>
    <w:rsid w:val="00694FAB"/>
    <w:rPr>
      <w:rFonts w:ascii="Times New Roman" w:hAnsi="Times New Roman"/>
      <w:szCs w:val="22"/>
    </w:rPr>
  </w:style>
  <w:style w:type="paragraph" w:styleId="TOC7">
    <w:name w:val="toc 7"/>
    <w:basedOn w:val="Normal"/>
    <w:next w:val="Normal"/>
    <w:autoRedefine/>
    <w:uiPriority w:val="99"/>
    <w:semiHidden/>
    <w:rsid w:val="00694FAB"/>
    <w:rPr>
      <w:rFonts w:ascii="Times New Roman" w:hAnsi="Times New Roman"/>
      <w:szCs w:val="22"/>
    </w:rPr>
  </w:style>
  <w:style w:type="paragraph" w:styleId="TOC8">
    <w:name w:val="toc 8"/>
    <w:basedOn w:val="Normal"/>
    <w:next w:val="Normal"/>
    <w:autoRedefine/>
    <w:uiPriority w:val="99"/>
    <w:semiHidden/>
    <w:rsid w:val="00694FAB"/>
    <w:rPr>
      <w:rFonts w:ascii="Times New Roman" w:hAnsi="Times New Roman"/>
      <w:szCs w:val="22"/>
    </w:rPr>
  </w:style>
  <w:style w:type="paragraph" w:styleId="TOC9">
    <w:name w:val="toc 9"/>
    <w:basedOn w:val="Normal"/>
    <w:next w:val="Normal"/>
    <w:autoRedefine/>
    <w:uiPriority w:val="99"/>
    <w:semiHidden/>
    <w:rsid w:val="00694FAB"/>
    <w:rPr>
      <w:rFonts w:ascii="Times New Roman" w:hAnsi="Times New Roman"/>
      <w:szCs w:val="22"/>
    </w:rPr>
  </w:style>
  <w:style w:type="paragraph" w:styleId="Header">
    <w:name w:val="header"/>
    <w:basedOn w:val="Normal"/>
    <w:link w:val="HeaderChar"/>
    <w:uiPriority w:val="99"/>
    <w:rsid w:val="00694F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6A3B"/>
    <w:rPr>
      <w:rFonts w:ascii="Arial" w:hAnsi="Arial"/>
      <w:sz w:val="22"/>
      <w:szCs w:val="24"/>
    </w:rPr>
  </w:style>
  <w:style w:type="character" w:styleId="CommentReference">
    <w:name w:val="annotation reference"/>
    <w:basedOn w:val="DefaultParagraphFont"/>
    <w:uiPriority w:val="99"/>
    <w:semiHidden/>
    <w:rsid w:val="00694FA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694FA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6A3B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B449B6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965C5"/>
    <w:rPr>
      <w:sz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6A3B"/>
    <w:rPr>
      <w:rFonts w:ascii="Arial" w:hAnsi="Arial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94FAB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94FAB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94FAB"/>
    <w:pPr>
      <w:keepNext/>
      <w:spacing w:before="240" w:after="120"/>
      <w:outlineLvl w:val="1"/>
    </w:pPr>
    <w:rPr>
      <w:b/>
      <w:color w:val="4A256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94FAB"/>
    <w:pPr>
      <w:keepNext/>
      <w:spacing w:before="240" w:after="60"/>
      <w:outlineLvl w:val="2"/>
    </w:pPr>
    <w:rPr>
      <w:i/>
      <w:color w:val="4A2565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A3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6A3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6A3B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Hyperlink">
    <w:name w:val="Hyperlink"/>
    <w:basedOn w:val="DefaultParagraphFont"/>
    <w:uiPriority w:val="99"/>
    <w:rsid w:val="00694FAB"/>
    <w:rPr>
      <w:rFonts w:cs="Times New Roman"/>
      <w:color w:val="0000FF"/>
      <w:u w:val="single"/>
    </w:rPr>
  </w:style>
  <w:style w:type="character" w:styleId="Emphasis">
    <w:name w:val="Emphasis"/>
    <w:basedOn w:val="DefaultParagraphFont"/>
    <w:qFormat/>
    <w:rsid w:val="00694FAB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694FAB"/>
    <w:pPr>
      <w:spacing w:before="100" w:beforeAutospacing="1" w:after="100" w:afterAutospacing="1"/>
    </w:pPr>
    <w:rPr>
      <w:rFonts w:cs="Arial"/>
    </w:rPr>
  </w:style>
  <w:style w:type="character" w:styleId="HTMLAcronym">
    <w:name w:val="HTML Acronym"/>
    <w:basedOn w:val="DefaultParagraphFont"/>
    <w:uiPriority w:val="99"/>
    <w:rsid w:val="00694FAB"/>
    <w:rPr>
      <w:rFonts w:cs="Times New Roman"/>
    </w:rPr>
  </w:style>
  <w:style w:type="character" w:customStyle="1" w:styleId="inv1">
    <w:name w:val="inv1"/>
    <w:basedOn w:val="DefaultParagraphFont"/>
    <w:uiPriority w:val="99"/>
    <w:rsid w:val="00694FAB"/>
    <w:rPr>
      <w:rFonts w:cs="Times New Roman"/>
      <w:vanish/>
    </w:rPr>
  </w:style>
  <w:style w:type="table" w:styleId="TableGrid">
    <w:name w:val="Table Grid"/>
    <w:basedOn w:val="TableNormal"/>
    <w:uiPriority w:val="99"/>
    <w:rsid w:val="007F45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roparagraph">
    <w:name w:val="Intro paragraph"/>
    <w:basedOn w:val="Normal"/>
    <w:uiPriority w:val="99"/>
    <w:rsid w:val="00694FAB"/>
    <w:rPr>
      <w:i/>
    </w:rPr>
  </w:style>
  <w:style w:type="character" w:styleId="EndnoteReference">
    <w:name w:val="endnote reference"/>
    <w:basedOn w:val="DefaultParagraphFont"/>
    <w:uiPriority w:val="99"/>
    <w:semiHidden/>
    <w:rsid w:val="00694FAB"/>
    <w:rPr>
      <w:rFonts w:cs="Times New Roman"/>
      <w:vertAlign w:val="superscript"/>
    </w:rPr>
  </w:style>
  <w:style w:type="paragraph" w:customStyle="1" w:styleId="textbox">
    <w:name w:val="text box"/>
    <w:basedOn w:val="Normal"/>
    <w:uiPriority w:val="99"/>
    <w:rsid w:val="00694FAB"/>
    <w:pPr>
      <w:keepNext/>
      <w:keepLines/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</w:pPr>
    <w:rPr>
      <w:rFonts w:cs="Arial"/>
      <w:szCs w:val="22"/>
    </w:rPr>
  </w:style>
  <w:style w:type="paragraph" w:styleId="Footer">
    <w:name w:val="footer"/>
    <w:basedOn w:val="Normal"/>
    <w:link w:val="FooterChar"/>
    <w:uiPriority w:val="99"/>
    <w:semiHidden/>
    <w:rsid w:val="00694FAB"/>
    <w:pPr>
      <w:tabs>
        <w:tab w:val="center" w:pos="4320"/>
        <w:tab w:val="right" w:pos="8640"/>
      </w:tabs>
      <w:spacing w:after="12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6A3B"/>
    <w:rPr>
      <w:rFonts w:ascii="Arial" w:hAnsi="Arial"/>
      <w:sz w:val="22"/>
      <w:szCs w:val="24"/>
    </w:rPr>
  </w:style>
  <w:style w:type="character" w:styleId="PageNumber">
    <w:name w:val="page number"/>
    <w:basedOn w:val="DefaultParagraphFont"/>
    <w:uiPriority w:val="99"/>
    <w:rsid w:val="00694FAB"/>
    <w:rPr>
      <w:rFonts w:cs="Times New Roman"/>
    </w:rPr>
  </w:style>
  <w:style w:type="paragraph" w:customStyle="1" w:styleId="Body">
    <w:name w:val="Body"/>
    <w:basedOn w:val="Normal"/>
    <w:uiPriority w:val="99"/>
    <w:rsid w:val="00694FAB"/>
    <w:pPr>
      <w:spacing w:after="120"/>
    </w:pPr>
    <w:rPr>
      <w:rFonts w:cs="Arial"/>
      <w:szCs w:val="22"/>
    </w:rPr>
  </w:style>
  <w:style w:type="paragraph" w:styleId="ListNumber">
    <w:name w:val="List Number"/>
    <w:basedOn w:val="Normal"/>
    <w:uiPriority w:val="99"/>
    <w:rsid w:val="00694FAB"/>
    <w:pPr>
      <w:numPr>
        <w:numId w:val="4"/>
      </w:numPr>
      <w:spacing w:before="120" w:after="120"/>
    </w:pPr>
  </w:style>
  <w:style w:type="paragraph" w:styleId="ListBullet">
    <w:name w:val="List Bullet"/>
    <w:basedOn w:val="Normal"/>
    <w:uiPriority w:val="99"/>
    <w:rsid w:val="00694FAB"/>
    <w:pPr>
      <w:numPr>
        <w:numId w:val="5"/>
      </w:numPr>
      <w:spacing w:before="120" w:after="120"/>
    </w:pPr>
  </w:style>
  <w:style w:type="paragraph" w:styleId="ListBullet2">
    <w:name w:val="List Bullet 2"/>
    <w:basedOn w:val="Normal"/>
    <w:uiPriority w:val="99"/>
    <w:rsid w:val="00694FAB"/>
    <w:pPr>
      <w:numPr>
        <w:numId w:val="6"/>
      </w:numPr>
      <w:spacing w:after="60"/>
    </w:pPr>
  </w:style>
  <w:style w:type="paragraph" w:styleId="FootnoteText">
    <w:name w:val="footnote text"/>
    <w:basedOn w:val="Normal"/>
    <w:link w:val="FootnoteTextChar"/>
    <w:uiPriority w:val="99"/>
    <w:semiHidden/>
    <w:rsid w:val="00694FA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D6A3B"/>
    <w:rPr>
      <w:rFonts w:ascii="Arial" w:hAnsi="Arial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rsid w:val="00694FAB"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uiPriority w:val="99"/>
    <w:rsid w:val="00694FAB"/>
    <w:pPr>
      <w:spacing w:line="360" w:lineRule="auto"/>
    </w:pPr>
    <w:rPr>
      <w:rFonts w:ascii="Palatino" w:hAnsi="Palatino"/>
    </w:rPr>
  </w:style>
  <w:style w:type="character" w:customStyle="1" w:styleId="BodyTextChar">
    <w:name w:val="Body Text Char"/>
    <w:basedOn w:val="DefaultParagraphFont"/>
    <w:link w:val="BodyText"/>
    <w:uiPriority w:val="99"/>
    <w:rsid w:val="00B317DA"/>
    <w:rPr>
      <w:rFonts w:ascii="Palatino" w:hAnsi="Palatino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rsid w:val="00694FA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A3B"/>
    <w:rPr>
      <w:rFonts w:ascii="Lucida Grande" w:hAnsi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99"/>
    <w:semiHidden/>
    <w:rsid w:val="00694FAB"/>
    <w:pPr>
      <w:spacing w:before="360" w:after="360"/>
    </w:pPr>
    <w:rPr>
      <w:rFonts w:ascii="Times New Roman" w:hAnsi="Times New Roman"/>
      <w:b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99"/>
    <w:semiHidden/>
    <w:rsid w:val="00694FAB"/>
    <w:rPr>
      <w:rFonts w:ascii="Times New Roman" w:hAnsi="Times New Roman"/>
      <w:b/>
      <w:smallCaps/>
      <w:szCs w:val="22"/>
    </w:rPr>
  </w:style>
  <w:style w:type="paragraph" w:styleId="TOC3">
    <w:name w:val="toc 3"/>
    <w:basedOn w:val="Normal"/>
    <w:next w:val="Normal"/>
    <w:autoRedefine/>
    <w:uiPriority w:val="99"/>
    <w:semiHidden/>
    <w:rsid w:val="00694FAB"/>
    <w:rPr>
      <w:rFonts w:ascii="Times New Roman" w:hAnsi="Times New Roman"/>
      <w:smallCaps/>
      <w:szCs w:val="22"/>
    </w:rPr>
  </w:style>
  <w:style w:type="paragraph" w:styleId="TOC4">
    <w:name w:val="toc 4"/>
    <w:basedOn w:val="Normal"/>
    <w:next w:val="Normal"/>
    <w:autoRedefine/>
    <w:uiPriority w:val="99"/>
    <w:semiHidden/>
    <w:rsid w:val="00694FAB"/>
    <w:rPr>
      <w:rFonts w:ascii="Times New Roman" w:hAnsi="Times New Roman"/>
      <w:szCs w:val="22"/>
    </w:rPr>
  </w:style>
  <w:style w:type="paragraph" w:styleId="TOC5">
    <w:name w:val="toc 5"/>
    <w:basedOn w:val="Normal"/>
    <w:next w:val="Normal"/>
    <w:autoRedefine/>
    <w:uiPriority w:val="99"/>
    <w:semiHidden/>
    <w:rsid w:val="00694FAB"/>
    <w:rPr>
      <w:rFonts w:ascii="Times New Roman" w:hAnsi="Times New Roman"/>
      <w:szCs w:val="22"/>
    </w:rPr>
  </w:style>
  <w:style w:type="paragraph" w:styleId="TOC6">
    <w:name w:val="toc 6"/>
    <w:basedOn w:val="Normal"/>
    <w:next w:val="Normal"/>
    <w:autoRedefine/>
    <w:uiPriority w:val="99"/>
    <w:semiHidden/>
    <w:rsid w:val="00694FAB"/>
    <w:rPr>
      <w:rFonts w:ascii="Times New Roman" w:hAnsi="Times New Roman"/>
      <w:szCs w:val="22"/>
    </w:rPr>
  </w:style>
  <w:style w:type="paragraph" w:styleId="TOC7">
    <w:name w:val="toc 7"/>
    <w:basedOn w:val="Normal"/>
    <w:next w:val="Normal"/>
    <w:autoRedefine/>
    <w:uiPriority w:val="99"/>
    <w:semiHidden/>
    <w:rsid w:val="00694FAB"/>
    <w:rPr>
      <w:rFonts w:ascii="Times New Roman" w:hAnsi="Times New Roman"/>
      <w:szCs w:val="22"/>
    </w:rPr>
  </w:style>
  <w:style w:type="paragraph" w:styleId="TOC8">
    <w:name w:val="toc 8"/>
    <w:basedOn w:val="Normal"/>
    <w:next w:val="Normal"/>
    <w:autoRedefine/>
    <w:uiPriority w:val="99"/>
    <w:semiHidden/>
    <w:rsid w:val="00694FAB"/>
    <w:rPr>
      <w:rFonts w:ascii="Times New Roman" w:hAnsi="Times New Roman"/>
      <w:szCs w:val="22"/>
    </w:rPr>
  </w:style>
  <w:style w:type="paragraph" w:styleId="TOC9">
    <w:name w:val="toc 9"/>
    <w:basedOn w:val="Normal"/>
    <w:next w:val="Normal"/>
    <w:autoRedefine/>
    <w:uiPriority w:val="99"/>
    <w:semiHidden/>
    <w:rsid w:val="00694FAB"/>
    <w:rPr>
      <w:rFonts w:ascii="Times New Roman" w:hAnsi="Times New Roman"/>
      <w:szCs w:val="22"/>
    </w:rPr>
  </w:style>
  <w:style w:type="paragraph" w:styleId="Header">
    <w:name w:val="header"/>
    <w:basedOn w:val="Normal"/>
    <w:link w:val="HeaderChar"/>
    <w:uiPriority w:val="99"/>
    <w:rsid w:val="00694F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6A3B"/>
    <w:rPr>
      <w:rFonts w:ascii="Arial" w:hAnsi="Arial"/>
      <w:sz w:val="22"/>
      <w:szCs w:val="24"/>
    </w:rPr>
  </w:style>
  <w:style w:type="character" w:styleId="CommentReference">
    <w:name w:val="annotation reference"/>
    <w:basedOn w:val="DefaultParagraphFont"/>
    <w:uiPriority w:val="99"/>
    <w:semiHidden/>
    <w:rsid w:val="00694FA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694FA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6A3B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B449B6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965C5"/>
    <w:rPr>
      <w:sz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6A3B"/>
    <w:rPr>
      <w:rFonts w:ascii="Arial" w:hAnsi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yperlink" Target="http://www.nisenet.org/catalog" TargetMode="External"/><Relationship Id="rId13" Type="http://schemas.openxmlformats.org/officeDocument/2006/relationships/image" Target="media/image5.jpeg"/><Relationship Id="rId14" Type="http://schemas.openxmlformats.org/officeDocument/2006/relationships/hyperlink" Target="http://creativecommons.org/licenses/by-nc-sa/3.0/us/" TargetMode="Externa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810</Words>
  <Characters>4619</Characters>
  <Application>Microsoft Macintosh Word</Application>
  <DocSecurity>0</DocSecurity>
  <Lines>38</Lines>
  <Paragraphs>10</Paragraphs>
  <ScaleCrop>false</ScaleCrop>
  <Company>Sciencenter</Company>
  <LinksUpToDate>false</LinksUpToDate>
  <CharactersWithSpaces>5419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Ferrofluids</dc:title>
  <dc:subject/>
  <dc:creator>Rae Ostman</dc:creator>
  <cp:keywords/>
  <cp:lastModifiedBy>KC Miller</cp:lastModifiedBy>
  <cp:revision>2</cp:revision>
  <cp:lastPrinted>2012-08-15T17:53:00Z</cp:lastPrinted>
  <dcterms:created xsi:type="dcterms:W3CDTF">2016-02-17T19:01:00Z</dcterms:created>
  <dcterms:modified xsi:type="dcterms:W3CDTF">2016-02-17T19:01:00Z</dcterms:modified>
</cp:coreProperties>
</file>