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Default Extension="bin" ContentType="application/vnd.openxmlformats-officedocument.wordprocessingml.printerSettings"/>
  <Override PartName="/word/endnotes.xml" ContentType="application/vnd.openxmlformats-officedocument.wordprocessingml.endnot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AE" w:rsidRPr="009812E2" w:rsidRDefault="0080693C" w:rsidP="004725AE">
      <w:pPr>
        <w:rPr>
          <w:rFonts w:asciiTheme="majorHAnsi" w:hAnsiTheme="majorHAnsi"/>
          <w:color w:val="4A2565"/>
        </w:rPr>
      </w:pPr>
      <w:r>
        <w:rPr>
          <w:rFonts w:asciiTheme="majorHAnsi" w:hAnsiTheme="majorHAnsi"/>
          <w:noProof/>
          <w:color w:val="4A256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6705600</wp:posOffset>
            </wp:positionH>
            <wp:positionV relativeFrom="paragraph">
              <wp:posOffset>-25400</wp:posOffset>
            </wp:positionV>
            <wp:extent cx="2057400" cy="495300"/>
            <wp:effectExtent l="25400" t="0" r="0" b="0"/>
            <wp:wrapTight wrapText="bothSides">
              <wp:wrapPolygon edited="0">
                <wp:start x="-267" y="0"/>
                <wp:lineTo x="-267" y="21046"/>
                <wp:lineTo x="21600" y="21046"/>
                <wp:lineTo x="21600" y="0"/>
                <wp:lineTo x="-267" y="0"/>
              </wp:wrapPolygon>
            </wp:wrapTight>
            <wp:docPr id="7" name="Picture 2" descr="ND_logo_for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_logo_for_w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5AE" w:rsidRPr="00CD74A5" w:rsidRDefault="004725AE" w:rsidP="004725AE">
      <w:pPr>
        <w:rPr>
          <w:rFonts w:asciiTheme="majorHAnsi" w:hAnsiTheme="majorHAnsi"/>
          <w:color w:val="4A2565"/>
          <w:sz w:val="12"/>
        </w:rPr>
      </w:pPr>
    </w:p>
    <w:p w:rsidR="004725AE" w:rsidRPr="00CD74A5" w:rsidRDefault="004725AE" w:rsidP="00967EE6">
      <w:pPr>
        <w:rPr>
          <w:rFonts w:asciiTheme="majorHAnsi" w:hAnsiTheme="majorHAnsi"/>
          <w:color w:val="4A2565"/>
          <w:sz w:val="16"/>
        </w:rPr>
      </w:pPr>
    </w:p>
    <w:p w:rsidR="004725AE" w:rsidRPr="0080693C" w:rsidRDefault="00CD74A5" w:rsidP="0080693C">
      <w:pPr>
        <w:pStyle w:val="Heading1"/>
        <w:pBdr>
          <w:bottom w:val="single" w:sz="4" w:space="1" w:color="CCCC00"/>
        </w:pBdr>
        <w:rPr>
          <w:rFonts w:asciiTheme="majorHAnsi" w:hAnsiTheme="majorHAnsi"/>
          <w:color w:val="4A2565"/>
          <w:sz w:val="48"/>
        </w:rPr>
      </w:pPr>
      <w:r w:rsidRPr="00CD74A5">
        <w:rPr>
          <w:rFonts w:asciiTheme="majorHAnsi" w:hAnsiTheme="majorHAnsi" w:cs="Arial"/>
          <w:color w:val="4A2565"/>
          <w:sz w:val="48"/>
          <w:szCs w:val="22"/>
          <w:lang w:val="es-ES_tradnl"/>
        </w:rPr>
        <w:t>Ascensores espaciales</w:t>
      </w:r>
    </w:p>
    <w:p w:rsidR="00710DAC" w:rsidRPr="002A443F" w:rsidRDefault="00710DAC" w:rsidP="00710DAC">
      <w:pPr>
        <w:rPr>
          <w:rFonts w:asciiTheme="majorHAnsi" w:hAnsiTheme="majorHAnsi"/>
          <w:b/>
          <w:color w:val="000000"/>
          <w:sz w:val="12"/>
        </w:rPr>
      </w:pPr>
    </w:p>
    <w:p w:rsidR="00AA4EBF" w:rsidRDefault="00CD74A5" w:rsidP="00E11364">
      <w:pPr>
        <w:rPr>
          <w:rFonts w:ascii="Calibri" w:eastAsia="Cambria" w:hAnsi="Calibri"/>
        </w:rPr>
      </w:pPr>
      <w:r w:rsidRPr="00DC6916">
        <w:rPr>
          <w:rFonts w:asciiTheme="majorHAnsi" w:hAnsiTheme="majorHAnsi" w:cs="Arial"/>
          <w:szCs w:val="22"/>
          <w:lang w:val="es-ES_tradnl"/>
        </w:rPr>
        <w:t xml:space="preserve">Los diseños de ascensores espaciales a menudo incluyen  una estación en la Tierra, una estación en órbita en el espacio  y un cable que conecta ambos lados. El ascensor se mueve hacia arriba y abajo por el cable entre la Tierra y el espacio. Algunos investigadores piensan que </w:t>
      </w:r>
      <w:proofErr w:type="spellStart"/>
      <w:r w:rsidRPr="00DC6916">
        <w:rPr>
          <w:rFonts w:asciiTheme="majorHAnsi" w:hAnsiTheme="majorHAnsi" w:cs="Arial"/>
          <w:szCs w:val="22"/>
          <w:lang w:val="es-ES_tradnl"/>
        </w:rPr>
        <w:t>nanotubos</w:t>
      </w:r>
      <w:proofErr w:type="spellEnd"/>
      <w:r w:rsidRPr="00DC6916">
        <w:rPr>
          <w:rFonts w:asciiTheme="majorHAnsi" w:hAnsiTheme="majorHAnsi" w:cs="Arial"/>
          <w:szCs w:val="22"/>
          <w:lang w:val="es-ES_tradnl"/>
        </w:rPr>
        <w:t xml:space="preserve"> de carbono súper fuertes y livianos nos podrían  permitir crear un cable que pudiera soportar su propio peso y el peso del elevador, logrando que el sueño de un elevador espacial se convierta en una realidad.</w:t>
      </w:r>
      <w:r w:rsidR="00FE1490">
        <w:rPr>
          <w:rFonts w:ascii="Calibri" w:eastAsia="Cambria" w:hAnsi="Calibri"/>
        </w:rPr>
        <w:t xml:space="preserve"> </w:t>
      </w:r>
    </w:p>
    <w:p w:rsidR="00E11364" w:rsidRPr="002A443F" w:rsidRDefault="00E11364" w:rsidP="00E11364">
      <w:pPr>
        <w:rPr>
          <w:rFonts w:ascii="Calibri" w:eastAsia="Cambria" w:hAnsi="Calibri"/>
          <w:sz w:val="12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7739"/>
        <w:gridCol w:w="237"/>
        <w:gridCol w:w="5091"/>
        <w:gridCol w:w="253"/>
      </w:tblGrid>
      <w:tr w:rsidR="00053DC1">
        <w:tc>
          <w:tcPr>
            <w:tcW w:w="7739" w:type="dxa"/>
          </w:tcPr>
          <w:p w:rsidR="00053DC1" w:rsidRDefault="00053DC1" w:rsidP="00AA4EB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C5CC9">
              <w:rPr>
                <w:rFonts w:asciiTheme="majorHAnsi" w:hAnsiTheme="majorHAnsi"/>
                <w:noProof/>
                <w:color w:val="000000"/>
              </w:rPr>
              <w:drawing>
                <wp:inline distT="0" distB="0" distL="0" distR="0">
                  <wp:extent cx="4750831" cy="3657600"/>
                  <wp:effectExtent l="25400" t="0" r="0" b="0"/>
                  <wp:docPr id="4" name="Picture 2" descr=":space elevator images and info:mondolithic:SpaceElevato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space elevator images and info:mondolithic:SpaceElevato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1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0831" cy="365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DC1" w:rsidRPr="00053DC1" w:rsidRDefault="00053DC1" w:rsidP="00053DC1">
            <w:pPr>
              <w:jc w:val="right"/>
              <w:rPr>
                <w:rFonts w:asciiTheme="majorHAnsi" w:hAnsiTheme="majorHAnsi"/>
                <w:color w:val="000000"/>
                <w:sz w:val="16"/>
              </w:rPr>
            </w:pPr>
            <w:proofErr w:type="spellStart"/>
            <w:r w:rsidRPr="00053DC1">
              <w:rPr>
                <w:rFonts w:asciiTheme="majorHAnsi" w:hAnsiTheme="majorHAnsi"/>
                <w:color w:val="000000"/>
                <w:sz w:val="16"/>
              </w:rPr>
              <w:t>Mondolithic</w:t>
            </w:r>
            <w:proofErr w:type="spellEnd"/>
          </w:p>
        </w:tc>
        <w:tc>
          <w:tcPr>
            <w:tcW w:w="237" w:type="dxa"/>
          </w:tcPr>
          <w:p w:rsidR="00053DC1" w:rsidRPr="00AA4EBF" w:rsidRDefault="00053DC1" w:rsidP="00AA4EBF">
            <w:pPr>
              <w:jc w:val="center"/>
              <w:rPr>
                <w:rFonts w:asciiTheme="majorHAnsi" w:hAnsiTheme="majorHAnsi"/>
                <w:color w:val="000000"/>
                <w:sz w:val="10"/>
              </w:rPr>
            </w:pPr>
          </w:p>
        </w:tc>
        <w:tc>
          <w:tcPr>
            <w:tcW w:w="5091" w:type="dxa"/>
          </w:tcPr>
          <w:p w:rsidR="00053DC1" w:rsidRDefault="00053DC1" w:rsidP="00AA4EB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C5CC9">
              <w:rPr>
                <w:rFonts w:asciiTheme="majorHAnsi" w:hAnsiTheme="majorHAnsi"/>
                <w:noProof/>
                <w:color w:val="000000"/>
              </w:rPr>
              <w:drawing>
                <wp:inline distT="0" distB="0" distL="0" distR="0">
                  <wp:extent cx="3050120" cy="3657600"/>
                  <wp:effectExtent l="25400" t="0" r="0" b="0"/>
                  <wp:docPr id="6" name="Picture 1" descr=":space elevator images and info:digital roam:6a00d834624bd669e200e54f52909f8833-500w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space elevator images and info:digital roam:6a00d834624bd669e200e54f52909f8833-500w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2500" b="7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0120" cy="365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DC1" w:rsidRPr="00053DC1" w:rsidRDefault="00053DC1" w:rsidP="00053DC1">
            <w:pPr>
              <w:jc w:val="right"/>
              <w:rPr>
                <w:rFonts w:asciiTheme="majorHAnsi" w:hAnsiTheme="majorHAnsi"/>
                <w:color w:val="000000"/>
                <w:sz w:val="16"/>
              </w:rPr>
            </w:pPr>
            <w:r w:rsidRPr="00053DC1">
              <w:rPr>
                <w:rFonts w:asciiTheme="majorHAnsi" w:hAnsiTheme="majorHAnsi"/>
                <w:color w:val="000000"/>
                <w:sz w:val="16"/>
              </w:rPr>
              <w:t xml:space="preserve">Dan Roam, </w:t>
            </w:r>
            <w:r w:rsidRPr="00053DC1">
              <w:rPr>
                <w:rFonts w:ascii="Calibri" w:hAnsi="Calibri"/>
                <w:color w:val="000000"/>
                <w:sz w:val="16"/>
              </w:rPr>
              <w:t>©</w:t>
            </w:r>
            <w:r w:rsidRPr="00053DC1">
              <w:rPr>
                <w:rFonts w:asciiTheme="majorHAnsi" w:hAnsiTheme="majorHAnsi"/>
                <w:color w:val="000000"/>
                <w:sz w:val="16"/>
              </w:rPr>
              <w:t xml:space="preserve"> 2012</w:t>
            </w:r>
          </w:p>
        </w:tc>
        <w:tc>
          <w:tcPr>
            <w:tcW w:w="253" w:type="dxa"/>
          </w:tcPr>
          <w:p w:rsidR="00053DC1" w:rsidRPr="00AA4EBF" w:rsidRDefault="00053DC1" w:rsidP="00AA4EBF">
            <w:pPr>
              <w:jc w:val="center"/>
              <w:rPr>
                <w:rFonts w:asciiTheme="majorHAnsi" w:hAnsiTheme="majorHAnsi"/>
                <w:color w:val="000000"/>
                <w:sz w:val="10"/>
              </w:rPr>
            </w:pPr>
          </w:p>
        </w:tc>
      </w:tr>
      <w:tr w:rsidR="00053DC1" w:rsidRPr="00CD74A5">
        <w:tc>
          <w:tcPr>
            <w:tcW w:w="13067" w:type="dxa"/>
            <w:gridSpan w:val="3"/>
          </w:tcPr>
          <w:p w:rsidR="00053DC1" w:rsidRPr="00CD74A5" w:rsidRDefault="00053DC1" w:rsidP="00CD74A5">
            <w:pPr>
              <w:jc w:val="center"/>
              <w:rPr>
                <w:rFonts w:asciiTheme="majorHAnsi" w:hAnsiTheme="majorHAnsi"/>
                <w:b/>
                <w:color w:val="000000"/>
                <w:sz w:val="4"/>
              </w:rPr>
            </w:pPr>
          </w:p>
          <w:p w:rsidR="00053DC1" w:rsidRPr="00CD74A5" w:rsidRDefault="00CD74A5" w:rsidP="00CD74A5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CD74A5">
              <w:rPr>
                <w:rFonts w:asciiTheme="majorHAnsi" w:hAnsiTheme="majorHAnsi" w:cs="Arial"/>
                <w:b/>
                <w:szCs w:val="22"/>
                <w:lang w:val="es-ES_tradnl"/>
              </w:rPr>
              <w:t>Ilustración artística de los conceptos de un elevador espacial</w:t>
            </w:r>
          </w:p>
        </w:tc>
        <w:tc>
          <w:tcPr>
            <w:tcW w:w="253" w:type="dxa"/>
          </w:tcPr>
          <w:p w:rsidR="00053DC1" w:rsidRPr="00CD74A5" w:rsidRDefault="00053DC1" w:rsidP="00CD74A5">
            <w:pPr>
              <w:jc w:val="center"/>
              <w:rPr>
                <w:rFonts w:asciiTheme="majorHAnsi" w:hAnsiTheme="majorHAnsi"/>
                <w:b/>
                <w:color w:val="000000"/>
                <w:sz w:val="4"/>
              </w:rPr>
            </w:pPr>
          </w:p>
        </w:tc>
      </w:tr>
    </w:tbl>
    <w:p w:rsidR="00E11364" w:rsidRPr="00CD74A5" w:rsidRDefault="00E11364" w:rsidP="00CD74A5">
      <w:pPr>
        <w:jc w:val="center"/>
        <w:rPr>
          <w:rFonts w:asciiTheme="majorHAnsi" w:hAnsiTheme="majorHAnsi"/>
          <w:b/>
          <w:color w:val="000000"/>
          <w:sz w:val="12"/>
        </w:rPr>
      </w:pPr>
    </w:p>
    <w:tbl>
      <w:tblPr>
        <w:tblStyle w:val="TableGrid"/>
        <w:tblW w:w="0" w:type="auto"/>
        <w:tblInd w:w="64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0BF"/>
      </w:tblPr>
      <w:tblGrid>
        <w:gridCol w:w="5598"/>
        <w:gridCol w:w="1698"/>
      </w:tblGrid>
      <w:tr w:rsidR="00057713" w:rsidRPr="00967EE6">
        <w:tc>
          <w:tcPr>
            <w:tcW w:w="5598" w:type="dxa"/>
          </w:tcPr>
          <w:p w:rsidR="00057713" w:rsidRPr="002A443F" w:rsidRDefault="00057713" w:rsidP="002A443F">
            <w:pPr>
              <w:jc w:val="right"/>
              <w:rPr>
                <w:rFonts w:asciiTheme="majorHAnsi" w:hAnsiTheme="majorHAnsi"/>
                <w:color w:val="000000"/>
                <w:sz w:val="32"/>
              </w:rPr>
            </w:pPr>
          </w:p>
          <w:p w:rsidR="00057713" w:rsidRPr="00CD74A5" w:rsidRDefault="00CD74A5" w:rsidP="00CD74A5">
            <w:pPr>
              <w:jc w:val="right"/>
              <w:rPr>
                <w:rFonts w:asciiTheme="majorHAnsi" w:hAnsiTheme="majorHAnsi" w:cs="Arial"/>
                <w:b/>
                <w:szCs w:val="22"/>
                <w:lang w:val="pt-PT"/>
              </w:rPr>
            </w:pPr>
            <w:proofErr w:type="spellStart"/>
            <w:r w:rsidRPr="00CD74A5">
              <w:rPr>
                <w:rFonts w:asciiTheme="majorHAnsi" w:hAnsiTheme="majorHAnsi" w:cs="Arial"/>
                <w:b/>
                <w:szCs w:val="22"/>
                <w:lang w:val="pt-PT"/>
              </w:rPr>
              <w:t>Video</w:t>
            </w:r>
            <w:proofErr w:type="spellEnd"/>
            <w:r w:rsidRPr="00CD74A5">
              <w:rPr>
                <w:rFonts w:asciiTheme="majorHAnsi" w:hAnsiTheme="majorHAnsi" w:cs="Arial"/>
                <w:b/>
                <w:szCs w:val="22"/>
                <w:lang w:val="pt-PT"/>
              </w:rPr>
              <w:t xml:space="preserve"> NOVA acerca de ascensores </w:t>
            </w:r>
            <w:proofErr w:type="spellStart"/>
            <w:r w:rsidRPr="00CD74A5">
              <w:rPr>
                <w:rFonts w:asciiTheme="majorHAnsi" w:hAnsiTheme="majorHAnsi" w:cs="Arial"/>
                <w:b/>
                <w:szCs w:val="22"/>
                <w:lang w:val="pt-PT"/>
              </w:rPr>
              <w:t>espaciales</w:t>
            </w:r>
            <w:proofErr w:type="spellEnd"/>
            <w:r w:rsidRPr="00CD74A5">
              <w:rPr>
                <w:rFonts w:asciiTheme="majorHAnsi" w:hAnsiTheme="majorHAnsi" w:cs="Arial"/>
                <w:b/>
                <w:szCs w:val="22"/>
                <w:lang w:val="pt-PT"/>
              </w:rPr>
              <w:t>:</w:t>
            </w:r>
          </w:p>
          <w:p w:rsidR="00057713" w:rsidRPr="00CD74A5" w:rsidRDefault="00057713" w:rsidP="00CD74A5">
            <w:pPr>
              <w:jc w:val="right"/>
              <w:rPr>
                <w:rFonts w:asciiTheme="majorHAnsi" w:hAnsiTheme="majorHAnsi"/>
                <w:color w:val="000000"/>
              </w:rPr>
            </w:pPr>
            <w:r w:rsidRPr="00D245F7">
              <w:rPr>
                <w:rFonts w:asciiTheme="majorHAnsi" w:hAnsiTheme="majorHAnsi"/>
                <w:color w:val="000000"/>
              </w:rPr>
              <w:t>http://www.pbs.org/wgbh/nova/space/space-elevator.html</w:t>
            </w:r>
          </w:p>
        </w:tc>
        <w:tc>
          <w:tcPr>
            <w:tcW w:w="1698" w:type="dxa"/>
          </w:tcPr>
          <w:p w:rsidR="00A668F2" w:rsidRDefault="00A668F2" w:rsidP="00967EE6">
            <w:pPr>
              <w:rPr>
                <w:rFonts w:asciiTheme="majorHAnsi" w:hAnsiTheme="majorHAnsi"/>
                <w:color w:val="000000"/>
                <w:sz w:val="2"/>
              </w:rPr>
            </w:pPr>
          </w:p>
          <w:p w:rsidR="00A668F2" w:rsidRDefault="00A668F2" w:rsidP="00967EE6">
            <w:pPr>
              <w:rPr>
                <w:rFonts w:asciiTheme="majorHAnsi" w:hAnsiTheme="majorHAnsi"/>
                <w:color w:val="000000"/>
                <w:sz w:val="2"/>
              </w:rPr>
            </w:pPr>
          </w:p>
          <w:p w:rsidR="00A668F2" w:rsidRDefault="00401C0D" w:rsidP="00967EE6">
            <w:pPr>
              <w:rPr>
                <w:rFonts w:asciiTheme="majorHAnsi" w:hAnsiTheme="majorHAnsi"/>
                <w:color w:val="000000"/>
                <w:sz w:val="2"/>
              </w:rPr>
            </w:pPr>
            <w:r>
              <w:rPr>
                <w:rFonts w:asciiTheme="majorHAnsi" w:hAnsiTheme="majorHAnsi"/>
                <w:noProof/>
                <w:color w:val="000000"/>
                <w:sz w:val="2"/>
              </w:rPr>
              <w:drawing>
                <wp:inline distT="0" distB="0" distL="0" distR="0">
                  <wp:extent cx="915572" cy="914400"/>
                  <wp:effectExtent l="25400" t="0" r="0" b="0"/>
                  <wp:docPr id="1" name="Picture 0" descr="NOVA_space el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VA_space el_QRcod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57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8F2" w:rsidRDefault="00A668F2" w:rsidP="00967EE6">
            <w:pPr>
              <w:rPr>
                <w:rFonts w:asciiTheme="majorHAnsi" w:hAnsiTheme="majorHAnsi"/>
                <w:color w:val="000000"/>
                <w:sz w:val="2"/>
              </w:rPr>
            </w:pPr>
          </w:p>
          <w:p w:rsidR="00057713" w:rsidRPr="00967EE6" w:rsidRDefault="00057713" w:rsidP="00967EE6">
            <w:pPr>
              <w:rPr>
                <w:rFonts w:asciiTheme="majorHAnsi" w:hAnsiTheme="majorHAnsi"/>
                <w:color w:val="000000"/>
                <w:sz w:val="2"/>
              </w:rPr>
            </w:pPr>
          </w:p>
        </w:tc>
      </w:tr>
    </w:tbl>
    <w:p w:rsidR="00967EE6" w:rsidRDefault="00967EE6" w:rsidP="002A443F">
      <w:pPr>
        <w:rPr>
          <w:rFonts w:asciiTheme="majorHAnsi" w:hAnsiTheme="majorHAnsi"/>
          <w:color w:val="000000"/>
        </w:rPr>
      </w:pPr>
    </w:p>
    <w:sectPr w:rsidR="00967EE6" w:rsidSect="00A668F2">
      <w:pgSz w:w="15840" w:h="12240" w:orient="landscape"/>
      <w:pgMar w:top="720" w:right="1080" w:bottom="270" w:left="1080" w:footer="158" w:gutter="0"/>
      <w:docGrid w:linePitch="360"/>
      <w:printerSettings r:id="rId11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490" w:rsidRDefault="00FE1490">
      <w:r>
        <w:separator/>
      </w:r>
    </w:p>
  </w:endnote>
  <w:endnote w:type="continuationSeparator" w:id="0">
    <w:p w:rsidR="00FE1490" w:rsidRDefault="00FE1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490" w:rsidRDefault="00FE1490">
      <w:r>
        <w:separator/>
      </w:r>
    </w:p>
  </w:footnote>
  <w:footnote w:type="continuationSeparator" w:id="0">
    <w:p w:rsidR="00FE1490" w:rsidRDefault="00FE1490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D5273AE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B6BF00"/>
      </w:rPr>
    </w:lvl>
  </w:abstractNum>
  <w:abstractNum w:abstractNumId="1">
    <w:nsid w:val="FFFFFF88"/>
    <w:multiLevelType w:val="singleLevel"/>
    <w:tmpl w:val="25DCE3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A9826D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8A48EE"/>
    <w:multiLevelType w:val="hybridMultilevel"/>
    <w:tmpl w:val="D750D6F8"/>
    <w:lvl w:ilvl="0" w:tplc="5486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5EE4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50B1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A4C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8E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56CC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D2E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07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5C6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AF1274"/>
    <w:multiLevelType w:val="hybridMultilevel"/>
    <w:tmpl w:val="2C82DCB2"/>
    <w:lvl w:ilvl="0" w:tplc="3252C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3CA1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A4E3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A69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069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C4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A88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4D2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7AB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475155"/>
    <w:multiLevelType w:val="hybridMultilevel"/>
    <w:tmpl w:val="C5FCD15E"/>
    <w:lvl w:ilvl="0" w:tplc="3A367A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BE60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625A7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A02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52E8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98185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CE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F0E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FF0C2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80550"/>
    <w:multiLevelType w:val="hybridMultilevel"/>
    <w:tmpl w:val="149C028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3405A6"/>
    <w:multiLevelType w:val="hybridMultilevel"/>
    <w:tmpl w:val="AE626D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552301"/>
    <w:multiLevelType w:val="hybridMultilevel"/>
    <w:tmpl w:val="49B0652C"/>
    <w:lvl w:ilvl="0" w:tplc="DE38B1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725E1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E5C6ED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D4C10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C54577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F6C8E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78ADC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F422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78C7C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9AF658F"/>
    <w:multiLevelType w:val="hybridMultilevel"/>
    <w:tmpl w:val="DD64F5FC"/>
    <w:lvl w:ilvl="0" w:tplc="D07CD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1A21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4D3C6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A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26CD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F7503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48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CA6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A1B4E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1C05D4"/>
    <w:multiLevelType w:val="hybridMultilevel"/>
    <w:tmpl w:val="6E82EF10"/>
    <w:lvl w:ilvl="0" w:tplc="0B0C1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A49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FF760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72C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C0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C2A83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B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E1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FE467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3524C0"/>
    <w:multiLevelType w:val="hybridMultilevel"/>
    <w:tmpl w:val="41A273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121B01"/>
    <w:multiLevelType w:val="hybridMultilevel"/>
    <w:tmpl w:val="4B08F732"/>
    <w:lvl w:ilvl="0" w:tplc="D974C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EE1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B74C8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2D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E26C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2A182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03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E29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33CA5C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7F3E5F"/>
    <w:multiLevelType w:val="hybridMultilevel"/>
    <w:tmpl w:val="031460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E0191"/>
    <w:multiLevelType w:val="hybridMultilevel"/>
    <w:tmpl w:val="94AE4F24"/>
    <w:lvl w:ilvl="0" w:tplc="9FD8C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50E39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33CFC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C3C51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EC41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4ED9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D0052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0CF27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7BCD45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1A22D25"/>
    <w:multiLevelType w:val="hybridMultilevel"/>
    <w:tmpl w:val="1C7C1346"/>
    <w:lvl w:ilvl="0" w:tplc="4D449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D0FEC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38BC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9410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26C19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EB6EF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BDE94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94F6F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800B5A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3165994"/>
    <w:multiLevelType w:val="hybridMultilevel"/>
    <w:tmpl w:val="936E5070"/>
    <w:lvl w:ilvl="0" w:tplc="BBA087A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1F0A9A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Lucida Grande" w:hint="default"/>
      </w:rPr>
    </w:lvl>
    <w:lvl w:ilvl="2" w:tplc="DC60E85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471EC2B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722C762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Lucida Grande" w:hint="default"/>
      </w:rPr>
    </w:lvl>
    <w:lvl w:ilvl="5" w:tplc="B4D4B9B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357AD19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D382C7B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Lucida Grande" w:hint="default"/>
      </w:rPr>
    </w:lvl>
    <w:lvl w:ilvl="8" w:tplc="5EA697C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44F36B94"/>
    <w:multiLevelType w:val="multilevel"/>
    <w:tmpl w:val="94AE4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80817A3"/>
    <w:multiLevelType w:val="hybridMultilevel"/>
    <w:tmpl w:val="E5DCBF0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1C6BF6"/>
    <w:multiLevelType w:val="hybridMultilevel"/>
    <w:tmpl w:val="350ECA84"/>
    <w:lvl w:ilvl="0" w:tplc="1090C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B60CA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FA33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86E803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6C97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6671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4E24D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02CC00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BD4A4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04F3795"/>
    <w:multiLevelType w:val="hybridMultilevel"/>
    <w:tmpl w:val="7F3CB4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B40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9AD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C25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98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AEA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6CC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E3A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5E8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4F3FF8"/>
    <w:multiLevelType w:val="hybridMultilevel"/>
    <w:tmpl w:val="A7F263A4"/>
    <w:lvl w:ilvl="0" w:tplc="2E003F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316570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Lucida Grande" w:hint="default"/>
      </w:rPr>
    </w:lvl>
    <w:lvl w:ilvl="2" w:tplc="E104D08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6507B9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75A03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Lucida Grande" w:hint="default"/>
      </w:rPr>
    </w:lvl>
    <w:lvl w:ilvl="5" w:tplc="2B6AC7D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B908B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1EAE3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Lucida Grande" w:hint="default"/>
      </w:rPr>
    </w:lvl>
    <w:lvl w:ilvl="8" w:tplc="F7F04CE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69F6B4A"/>
    <w:multiLevelType w:val="hybridMultilevel"/>
    <w:tmpl w:val="8AA8F35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D24AD4"/>
    <w:multiLevelType w:val="hybridMultilevel"/>
    <w:tmpl w:val="C420B1FA"/>
    <w:lvl w:ilvl="0" w:tplc="9FD8C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56737"/>
    <w:multiLevelType w:val="hybridMultilevel"/>
    <w:tmpl w:val="CB60CD1A"/>
    <w:lvl w:ilvl="0" w:tplc="586A5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88F0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7EB2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C9C94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9C849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FE2C4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DB48C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10E74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448AE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F5D11C2"/>
    <w:multiLevelType w:val="hybridMultilevel"/>
    <w:tmpl w:val="068C85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6BF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6C3D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B20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E0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B85F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DCC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87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BE0D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527354"/>
    <w:multiLevelType w:val="hybridMultilevel"/>
    <w:tmpl w:val="E7228BA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22059D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EF4843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8403FB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EA44B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C250FF9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E4F04AD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9DA6AF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07EADD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7E64270E"/>
    <w:multiLevelType w:val="hybridMultilevel"/>
    <w:tmpl w:val="1FE05AA8"/>
    <w:lvl w:ilvl="0" w:tplc="A6BAC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B2E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A0067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48C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A98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59381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7E5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743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AE4C1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19"/>
  </w:num>
  <w:num w:numId="6">
    <w:abstractNumId w:val="9"/>
  </w:num>
  <w:num w:numId="7">
    <w:abstractNumId w:val="10"/>
  </w:num>
  <w:num w:numId="8">
    <w:abstractNumId w:val="12"/>
  </w:num>
  <w:num w:numId="9">
    <w:abstractNumId w:val="14"/>
  </w:num>
  <w:num w:numId="10">
    <w:abstractNumId w:val="8"/>
  </w:num>
  <w:num w:numId="11">
    <w:abstractNumId w:val="16"/>
  </w:num>
  <w:num w:numId="12">
    <w:abstractNumId w:val="24"/>
  </w:num>
  <w:num w:numId="13">
    <w:abstractNumId w:val="5"/>
  </w:num>
  <w:num w:numId="14">
    <w:abstractNumId w:val="27"/>
  </w:num>
  <w:num w:numId="15">
    <w:abstractNumId w:val="21"/>
  </w:num>
  <w:num w:numId="16">
    <w:abstractNumId w:val="3"/>
  </w:num>
  <w:num w:numId="17">
    <w:abstractNumId w:val="15"/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1"/>
  </w:num>
  <w:num w:numId="24">
    <w:abstractNumId w:val="7"/>
  </w:num>
  <w:num w:numId="25">
    <w:abstractNumId w:val="25"/>
  </w:num>
  <w:num w:numId="26">
    <w:abstractNumId w:val="20"/>
  </w:num>
  <w:num w:numId="27">
    <w:abstractNumId w:val="26"/>
  </w:num>
  <w:num w:numId="28">
    <w:abstractNumId w:val="13"/>
  </w:num>
  <w:num w:numId="29">
    <w:abstractNumId w:val="22"/>
  </w:num>
  <w:num w:numId="30">
    <w:abstractNumId w:val="6"/>
  </w:num>
  <w:num w:numId="31">
    <w:abstractNumId w:val="18"/>
  </w:num>
  <w:num w:numId="32">
    <w:abstractNumId w:val="17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35063"/>
    <w:rsid w:val="00031CC8"/>
    <w:rsid w:val="00050381"/>
    <w:rsid w:val="00053DC1"/>
    <w:rsid w:val="00057713"/>
    <w:rsid w:val="00064B23"/>
    <w:rsid w:val="00082BA0"/>
    <w:rsid w:val="0009191B"/>
    <w:rsid w:val="000A1F98"/>
    <w:rsid w:val="000D05AB"/>
    <w:rsid w:val="000F2060"/>
    <w:rsid w:val="001003B9"/>
    <w:rsid w:val="00103A23"/>
    <w:rsid w:val="00165A52"/>
    <w:rsid w:val="0017693E"/>
    <w:rsid w:val="0018108C"/>
    <w:rsid w:val="001850C2"/>
    <w:rsid w:val="001A7C4E"/>
    <w:rsid w:val="001D70E2"/>
    <w:rsid w:val="001E1C5F"/>
    <w:rsid w:val="0022171D"/>
    <w:rsid w:val="0024004D"/>
    <w:rsid w:val="00240D96"/>
    <w:rsid w:val="00263326"/>
    <w:rsid w:val="0027519F"/>
    <w:rsid w:val="00276A27"/>
    <w:rsid w:val="00294C6F"/>
    <w:rsid w:val="00295B80"/>
    <w:rsid w:val="002A443F"/>
    <w:rsid w:val="002D20DE"/>
    <w:rsid w:val="00304630"/>
    <w:rsid w:val="00307C22"/>
    <w:rsid w:val="003404E1"/>
    <w:rsid w:val="00364A61"/>
    <w:rsid w:val="003C5CC9"/>
    <w:rsid w:val="00400E30"/>
    <w:rsid w:val="00401C00"/>
    <w:rsid w:val="00401C0D"/>
    <w:rsid w:val="00402D57"/>
    <w:rsid w:val="004143FE"/>
    <w:rsid w:val="00441FFC"/>
    <w:rsid w:val="00460FF9"/>
    <w:rsid w:val="004725AE"/>
    <w:rsid w:val="004D4506"/>
    <w:rsid w:val="004E686C"/>
    <w:rsid w:val="005116F3"/>
    <w:rsid w:val="00516821"/>
    <w:rsid w:val="00530790"/>
    <w:rsid w:val="005B10D4"/>
    <w:rsid w:val="005C6779"/>
    <w:rsid w:val="005D07F4"/>
    <w:rsid w:val="00656681"/>
    <w:rsid w:val="006874F3"/>
    <w:rsid w:val="006A7F43"/>
    <w:rsid w:val="006C6E87"/>
    <w:rsid w:val="00710311"/>
    <w:rsid w:val="00710DAC"/>
    <w:rsid w:val="00762806"/>
    <w:rsid w:val="00784F83"/>
    <w:rsid w:val="00794D9E"/>
    <w:rsid w:val="007A244F"/>
    <w:rsid w:val="007A628A"/>
    <w:rsid w:val="007D0DC8"/>
    <w:rsid w:val="007F2565"/>
    <w:rsid w:val="0080693C"/>
    <w:rsid w:val="008259BF"/>
    <w:rsid w:val="00835063"/>
    <w:rsid w:val="008852EF"/>
    <w:rsid w:val="0090145C"/>
    <w:rsid w:val="0096312D"/>
    <w:rsid w:val="009643B1"/>
    <w:rsid w:val="00967EE6"/>
    <w:rsid w:val="0097029C"/>
    <w:rsid w:val="009812E2"/>
    <w:rsid w:val="009B1352"/>
    <w:rsid w:val="009E6E8F"/>
    <w:rsid w:val="00A13C14"/>
    <w:rsid w:val="00A17BB1"/>
    <w:rsid w:val="00A33293"/>
    <w:rsid w:val="00A668F2"/>
    <w:rsid w:val="00AA4EBF"/>
    <w:rsid w:val="00AE44DC"/>
    <w:rsid w:val="00AE7B06"/>
    <w:rsid w:val="00B31C41"/>
    <w:rsid w:val="00BB503B"/>
    <w:rsid w:val="00BC51B3"/>
    <w:rsid w:val="00C07A43"/>
    <w:rsid w:val="00C24404"/>
    <w:rsid w:val="00C333A1"/>
    <w:rsid w:val="00C5151D"/>
    <w:rsid w:val="00C63DC7"/>
    <w:rsid w:val="00C96665"/>
    <w:rsid w:val="00CD00FD"/>
    <w:rsid w:val="00CD74A5"/>
    <w:rsid w:val="00D10D4A"/>
    <w:rsid w:val="00D245F7"/>
    <w:rsid w:val="00D316C6"/>
    <w:rsid w:val="00D42D00"/>
    <w:rsid w:val="00D6625C"/>
    <w:rsid w:val="00D718BC"/>
    <w:rsid w:val="00D85AC6"/>
    <w:rsid w:val="00D87AEB"/>
    <w:rsid w:val="00DA2096"/>
    <w:rsid w:val="00DC3B43"/>
    <w:rsid w:val="00E11364"/>
    <w:rsid w:val="00E15ACB"/>
    <w:rsid w:val="00E5394E"/>
    <w:rsid w:val="00E869FB"/>
    <w:rsid w:val="00E92CD0"/>
    <w:rsid w:val="00EA07E7"/>
    <w:rsid w:val="00ED5228"/>
    <w:rsid w:val="00F34BDD"/>
    <w:rsid w:val="00F634DE"/>
    <w:rsid w:val="00F6448A"/>
    <w:rsid w:val="00F87ADB"/>
    <w:rsid w:val="00FA20A7"/>
    <w:rsid w:val="00FB0F4C"/>
    <w:rsid w:val="00FC1C12"/>
    <w:rsid w:val="00FE1490"/>
    <w:rsid w:val="00FF433B"/>
  </w:rsids>
  <m:mathPr>
    <m:mathFont m:val="MuseoSlab-500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07A43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C07A43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7A43"/>
    <w:pPr>
      <w:keepNext/>
      <w:spacing w:before="240" w:after="120"/>
      <w:outlineLvl w:val="1"/>
    </w:pPr>
    <w:rPr>
      <w:b/>
      <w:color w:val="4A2565"/>
      <w:sz w:val="28"/>
      <w:szCs w:val="28"/>
    </w:rPr>
  </w:style>
  <w:style w:type="paragraph" w:styleId="Heading3">
    <w:name w:val="heading 3"/>
    <w:basedOn w:val="Normal"/>
    <w:next w:val="Normal"/>
    <w:qFormat/>
    <w:rsid w:val="00C07A43"/>
    <w:pPr>
      <w:keepNext/>
      <w:spacing w:before="240" w:after="60"/>
      <w:outlineLvl w:val="2"/>
    </w:pPr>
    <w:rPr>
      <w:i/>
      <w:color w:val="4A2565"/>
      <w:sz w:val="32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C07A43"/>
    <w:rPr>
      <w:color w:val="0000FF"/>
      <w:u w:val="single"/>
    </w:rPr>
  </w:style>
  <w:style w:type="character" w:styleId="Emphasis">
    <w:name w:val="Emphasis"/>
    <w:basedOn w:val="DefaultParagraphFont"/>
    <w:qFormat/>
    <w:rsid w:val="00C07A43"/>
    <w:rPr>
      <w:b/>
      <w:bCs/>
      <w:i w:val="0"/>
      <w:iCs w:val="0"/>
    </w:rPr>
  </w:style>
  <w:style w:type="paragraph" w:styleId="NormalWeb">
    <w:name w:val="Normal (Web)"/>
    <w:basedOn w:val="Normal"/>
    <w:rsid w:val="00C07A43"/>
    <w:pPr>
      <w:spacing w:before="100" w:beforeAutospacing="1" w:after="100" w:afterAutospacing="1"/>
    </w:pPr>
    <w:rPr>
      <w:rFonts w:cs="Arial"/>
    </w:rPr>
  </w:style>
  <w:style w:type="character" w:styleId="HTMLAcronym">
    <w:name w:val="HTML Acronym"/>
    <w:basedOn w:val="DefaultParagraphFont"/>
    <w:rsid w:val="00C07A43"/>
  </w:style>
  <w:style w:type="character" w:customStyle="1" w:styleId="inv1">
    <w:name w:val="inv1"/>
    <w:basedOn w:val="DefaultParagraphFont"/>
    <w:rsid w:val="00C07A43"/>
    <w:rPr>
      <w:vanish/>
      <w:webHidden w:val="0"/>
      <w:specVanish w:val="0"/>
    </w:rPr>
  </w:style>
  <w:style w:type="table" w:styleId="TableGrid">
    <w:name w:val="Table Grid"/>
    <w:basedOn w:val="TableNormal"/>
    <w:rsid w:val="00F76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paragraph">
    <w:name w:val="Intro paragraph"/>
    <w:basedOn w:val="Normal"/>
    <w:rsid w:val="00C07A43"/>
    <w:rPr>
      <w:i/>
    </w:rPr>
  </w:style>
  <w:style w:type="character" w:styleId="EndnoteReference">
    <w:name w:val="endnote reference"/>
    <w:basedOn w:val="DefaultParagraphFont"/>
    <w:semiHidden/>
    <w:rsid w:val="00C07A43"/>
    <w:rPr>
      <w:vertAlign w:val="superscript"/>
    </w:rPr>
  </w:style>
  <w:style w:type="paragraph" w:customStyle="1" w:styleId="textbox">
    <w:name w:val="text box"/>
    <w:basedOn w:val="Normal"/>
    <w:rsid w:val="00C07A43"/>
    <w:pPr>
      <w:keepNext/>
      <w:keepLines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</w:pPr>
    <w:rPr>
      <w:rFonts w:cs="Arial"/>
      <w:szCs w:val="22"/>
    </w:rPr>
  </w:style>
  <w:style w:type="paragraph" w:styleId="Footer">
    <w:name w:val="footer"/>
    <w:basedOn w:val="Normal"/>
    <w:rsid w:val="00C07A43"/>
    <w:pPr>
      <w:tabs>
        <w:tab w:val="center" w:pos="4320"/>
        <w:tab w:val="right" w:pos="8640"/>
      </w:tabs>
      <w:spacing w:after="120"/>
    </w:pPr>
  </w:style>
  <w:style w:type="character" w:styleId="PageNumber">
    <w:name w:val="page number"/>
    <w:basedOn w:val="DefaultParagraphFont"/>
    <w:rsid w:val="00C07A43"/>
  </w:style>
  <w:style w:type="paragraph" w:customStyle="1" w:styleId="Body">
    <w:name w:val="Body"/>
    <w:basedOn w:val="Normal"/>
    <w:rsid w:val="00C07A43"/>
    <w:pPr>
      <w:spacing w:after="120"/>
    </w:pPr>
    <w:rPr>
      <w:rFonts w:cs="Arial"/>
      <w:szCs w:val="22"/>
    </w:rPr>
  </w:style>
  <w:style w:type="paragraph" w:styleId="ListNumber">
    <w:name w:val="List Number"/>
    <w:basedOn w:val="Normal"/>
    <w:rsid w:val="00C07A43"/>
    <w:pPr>
      <w:numPr>
        <w:numId w:val="1"/>
      </w:numPr>
      <w:spacing w:before="120" w:after="120"/>
    </w:pPr>
  </w:style>
  <w:style w:type="paragraph" w:styleId="ListBullet">
    <w:name w:val="List Bullet"/>
    <w:basedOn w:val="Normal"/>
    <w:rsid w:val="00C07A43"/>
    <w:pPr>
      <w:numPr>
        <w:numId w:val="2"/>
      </w:numPr>
      <w:tabs>
        <w:tab w:val="clear" w:pos="360"/>
        <w:tab w:val="num" w:pos="720"/>
      </w:tabs>
      <w:spacing w:before="120" w:after="120"/>
      <w:ind w:left="720"/>
    </w:pPr>
  </w:style>
  <w:style w:type="paragraph" w:styleId="ListBullet2">
    <w:name w:val="List Bullet 2"/>
    <w:basedOn w:val="Normal"/>
    <w:autoRedefine/>
    <w:rsid w:val="00C07A43"/>
    <w:pPr>
      <w:numPr>
        <w:numId w:val="3"/>
      </w:numPr>
      <w:spacing w:after="60"/>
    </w:pPr>
  </w:style>
  <w:style w:type="paragraph" w:styleId="FootnoteText">
    <w:name w:val="footnote text"/>
    <w:basedOn w:val="Normal"/>
    <w:semiHidden/>
    <w:rsid w:val="00C07A43"/>
  </w:style>
  <w:style w:type="character" w:styleId="FootnoteReference">
    <w:name w:val="footnote reference"/>
    <w:basedOn w:val="DefaultParagraphFont"/>
    <w:semiHidden/>
    <w:rsid w:val="00C07A43"/>
    <w:rPr>
      <w:vertAlign w:val="superscript"/>
    </w:rPr>
  </w:style>
  <w:style w:type="paragraph" w:styleId="BodyText">
    <w:name w:val="Body Text"/>
    <w:basedOn w:val="Normal"/>
    <w:rsid w:val="00C07A43"/>
    <w:pPr>
      <w:spacing w:line="360" w:lineRule="auto"/>
    </w:pPr>
    <w:rPr>
      <w:rFonts w:ascii="Palatino" w:hAnsi="Palatino"/>
    </w:rPr>
  </w:style>
  <w:style w:type="paragraph" w:styleId="BalloonText">
    <w:name w:val="Balloon Text"/>
    <w:basedOn w:val="Normal"/>
    <w:semiHidden/>
    <w:rsid w:val="00C07A43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C07A43"/>
    <w:pPr>
      <w:spacing w:before="360" w:after="360"/>
    </w:pPr>
    <w:rPr>
      <w:rFonts w:ascii="Times New Roman" w:hAnsi="Times New Roman"/>
      <w:b/>
      <w:caps/>
      <w:szCs w:val="22"/>
      <w:u w:val="single"/>
    </w:rPr>
  </w:style>
  <w:style w:type="paragraph" w:styleId="TOC2">
    <w:name w:val="toc 2"/>
    <w:basedOn w:val="Normal"/>
    <w:next w:val="Normal"/>
    <w:autoRedefine/>
    <w:semiHidden/>
    <w:rsid w:val="00C07A43"/>
    <w:rPr>
      <w:rFonts w:ascii="Times New Roman" w:hAnsi="Times New Roman"/>
      <w:b/>
      <w:smallCaps/>
      <w:szCs w:val="22"/>
    </w:rPr>
  </w:style>
  <w:style w:type="paragraph" w:styleId="TOC3">
    <w:name w:val="toc 3"/>
    <w:basedOn w:val="Normal"/>
    <w:next w:val="Normal"/>
    <w:autoRedefine/>
    <w:semiHidden/>
    <w:rsid w:val="00C07A43"/>
    <w:rPr>
      <w:rFonts w:ascii="Times New Roman" w:hAnsi="Times New Roman"/>
      <w:smallCaps/>
      <w:szCs w:val="22"/>
    </w:rPr>
  </w:style>
  <w:style w:type="paragraph" w:styleId="TOC4">
    <w:name w:val="toc 4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5">
    <w:name w:val="toc 5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6">
    <w:name w:val="toc 6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7">
    <w:name w:val="toc 7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8">
    <w:name w:val="toc 8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9">
    <w:name w:val="toc 9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Header">
    <w:name w:val="header"/>
    <w:basedOn w:val="Normal"/>
    <w:rsid w:val="00C07A4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C07A43"/>
    <w:rPr>
      <w:sz w:val="16"/>
      <w:szCs w:val="16"/>
    </w:rPr>
  </w:style>
  <w:style w:type="paragraph" w:styleId="CommentText">
    <w:name w:val="annotation text"/>
    <w:basedOn w:val="Normal"/>
    <w:semiHidden/>
    <w:rsid w:val="00C07A43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Ferrofluids</vt:lpstr>
    </vt:vector>
  </TitlesOfParts>
  <Company>Sciencenter</Company>
  <LinksUpToDate>false</LinksUpToDate>
  <CharactersWithSpaces>634</CharactersWithSpaces>
  <SharedDoc>false</SharedDoc>
  <HLinks>
    <vt:vector size="66" baseType="variant">
      <vt:variant>
        <vt:i4>1835015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http://creativecommons.org/licenses/by-nc-sa/3.0/us/</vt:lpwstr>
      </vt:variant>
      <vt:variant>
        <vt:lpwstr/>
      </vt:variant>
      <vt:variant>
        <vt:i4>3276800</vt:i4>
      </vt:variant>
      <vt:variant>
        <vt:i4>2295</vt:i4>
      </vt:variant>
      <vt:variant>
        <vt:i4>1025</vt:i4>
      </vt:variant>
      <vt:variant>
        <vt:i4>1</vt:i4>
      </vt:variant>
      <vt:variant>
        <vt:lpwstr>StrucBucky_photo1_01Dec09</vt:lpwstr>
      </vt:variant>
      <vt:variant>
        <vt:lpwstr/>
      </vt:variant>
      <vt:variant>
        <vt:i4>6488113</vt:i4>
      </vt:variant>
      <vt:variant>
        <vt:i4>2847</vt:i4>
      </vt:variant>
      <vt:variant>
        <vt:i4>1026</vt:i4>
      </vt:variant>
      <vt:variant>
        <vt:i4>1</vt:i4>
      </vt:variant>
      <vt:variant>
        <vt:lpwstr>StrucBucky_photoDiamond</vt:lpwstr>
      </vt:variant>
      <vt:variant>
        <vt:lpwstr/>
      </vt:variant>
      <vt:variant>
        <vt:i4>3473422</vt:i4>
      </vt:variant>
      <vt:variant>
        <vt:i4>2862</vt:i4>
      </vt:variant>
      <vt:variant>
        <vt:i4>1027</vt:i4>
      </vt:variant>
      <vt:variant>
        <vt:i4>1</vt:i4>
      </vt:variant>
      <vt:variant>
        <vt:lpwstr>IMG_2027</vt:lpwstr>
      </vt:variant>
      <vt:variant>
        <vt:lpwstr/>
      </vt:variant>
      <vt:variant>
        <vt:i4>4784229</vt:i4>
      </vt:variant>
      <vt:variant>
        <vt:i4>2906</vt:i4>
      </vt:variant>
      <vt:variant>
        <vt:i4>1028</vt:i4>
      </vt:variant>
      <vt:variant>
        <vt:i4>1</vt:i4>
      </vt:variant>
      <vt:variant>
        <vt:lpwstr>iStock_bucky_gray_comp</vt:lpwstr>
      </vt:variant>
      <vt:variant>
        <vt:lpwstr/>
      </vt:variant>
      <vt:variant>
        <vt:i4>4784229</vt:i4>
      </vt:variant>
      <vt:variant>
        <vt:i4>4832</vt:i4>
      </vt:variant>
      <vt:variant>
        <vt:i4>1030</vt:i4>
      </vt:variant>
      <vt:variant>
        <vt:i4>1</vt:i4>
      </vt:variant>
      <vt:variant>
        <vt:lpwstr>iStock_bucky_gray_comp</vt:lpwstr>
      </vt:variant>
      <vt:variant>
        <vt:lpwstr/>
      </vt:variant>
      <vt:variant>
        <vt:i4>2490389</vt:i4>
      </vt:variant>
      <vt:variant>
        <vt:i4>6162</vt:i4>
      </vt:variant>
      <vt:variant>
        <vt:i4>1031</vt:i4>
      </vt:variant>
      <vt:variant>
        <vt:i4>1</vt:i4>
      </vt:variant>
      <vt:variant>
        <vt:lpwstr>iStock_cnt_gray_comp</vt:lpwstr>
      </vt:variant>
      <vt:variant>
        <vt:lpwstr/>
      </vt:variant>
      <vt:variant>
        <vt:i4>7536648</vt:i4>
      </vt:variant>
      <vt:variant>
        <vt:i4>7364</vt:i4>
      </vt:variant>
      <vt:variant>
        <vt:i4>1029</vt:i4>
      </vt:variant>
      <vt:variant>
        <vt:i4>1</vt:i4>
      </vt:variant>
      <vt:variant>
        <vt:lpwstr>nsf</vt:lpwstr>
      </vt:variant>
      <vt:variant>
        <vt:lpwstr/>
      </vt:variant>
      <vt:variant>
        <vt:i4>4587530</vt:i4>
      </vt:variant>
      <vt:variant>
        <vt:i4>-1</vt:i4>
      </vt:variant>
      <vt:variant>
        <vt:i4>2051</vt:i4>
      </vt:variant>
      <vt:variant>
        <vt:i4>1</vt:i4>
      </vt:variant>
      <vt:variant>
        <vt:lpwstr>NANO lower Rt corner</vt:lpwstr>
      </vt:variant>
      <vt:variant>
        <vt:lpwstr/>
      </vt:variant>
      <vt:variant>
        <vt:i4>5439571</vt:i4>
      </vt:variant>
      <vt:variant>
        <vt:i4>-1</vt:i4>
      </vt:variant>
      <vt:variant>
        <vt:i4>1026</vt:i4>
      </vt:variant>
      <vt:variant>
        <vt:i4>1</vt:i4>
      </vt:variant>
      <vt:variant>
        <vt:lpwstr>NANO header1</vt:lpwstr>
      </vt:variant>
      <vt:variant>
        <vt:lpwstr/>
      </vt:variant>
      <vt:variant>
        <vt:i4>5439571</vt:i4>
      </vt:variant>
      <vt:variant>
        <vt:i4>-1</vt:i4>
      </vt:variant>
      <vt:variant>
        <vt:i4>1039</vt:i4>
      </vt:variant>
      <vt:variant>
        <vt:i4>1</vt:i4>
      </vt:variant>
      <vt:variant>
        <vt:lpwstr>NANO header1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Ferrofluids</dc:title>
  <dc:subject/>
  <dc:creator>Rae Ostman</dc:creator>
  <cp:keywords/>
  <dc:description/>
  <cp:lastModifiedBy>Ali Stein</cp:lastModifiedBy>
  <cp:revision>2</cp:revision>
  <cp:lastPrinted>2012-08-08T17:56:00Z</cp:lastPrinted>
  <dcterms:created xsi:type="dcterms:W3CDTF">2012-11-16T00:51:00Z</dcterms:created>
  <dcterms:modified xsi:type="dcterms:W3CDTF">2012-11-16T00:51:00Z</dcterms:modified>
</cp:coreProperties>
</file>